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4"/>
        <w:tblW w:w="0" w:type="auto"/>
        <w:tblInd w:w="59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6"/>
      </w:tblGrid>
      <w:tr w:rsidR="00E00AB7" w14:paraId="4FFDA978" w14:textId="77777777" w:rsidTr="001015C9">
        <w:tc>
          <w:tcPr>
            <w:tcW w:w="3396" w:type="dxa"/>
            <w:tcBorders>
              <w:top w:val="nil"/>
              <w:left w:val="nil"/>
              <w:bottom w:val="nil"/>
              <w:right w:val="nil"/>
            </w:tcBorders>
          </w:tcPr>
          <w:p w14:paraId="3CD845E1" w14:textId="77777777" w:rsidR="00E00AB7" w:rsidRDefault="00E00AB7" w:rsidP="001015C9">
            <w:pPr>
              <w:rPr>
                <w:i/>
                <w:sz w:val="28"/>
                <w:szCs w:val="28"/>
                <w:lang w:val="kk-KZ"/>
              </w:rPr>
            </w:pPr>
            <w:r w:rsidRPr="00712B7B">
              <w:rPr>
                <w:rFonts w:ascii="Times New Roman" w:hAnsi="Times New Roman"/>
                <w:sz w:val="28"/>
                <w:szCs w:val="28"/>
              </w:rPr>
              <w:t>Приложение 1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12B7B">
              <w:rPr>
                <w:rFonts w:ascii="Times New Roman" w:hAnsi="Times New Roman"/>
                <w:sz w:val="28"/>
                <w:szCs w:val="28"/>
              </w:rPr>
              <w:t xml:space="preserve">к </w:t>
            </w: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712B7B">
              <w:rPr>
                <w:rFonts w:ascii="Times New Roman" w:hAnsi="Times New Roman"/>
                <w:sz w:val="28"/>
                <w:szCs w:val="28"/>
              </w:rPr>
              <w:t>риказу</w:t>
            </w:r>
          </w:p>
        </w:tc>
      </w:tr>
    </w:tbl>
    <w:p w14:paraId="515B4D8A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6BA8505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C8DDB26" w14:textId="77777777" w:rsidR="00E00AB7" w:rsidRDefault="00E00AB7" w:rsidP="00E00AB7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736F">
        <w:rPr>
          <w:rFonts w:ascii="Times New Roman" w:hAnsi="Times New Roman" w:cs="Times New Roman"/>
          <w:b/>
          <w:sz w:val="28"/>
          <w:szCs w:val="28"/>
        </w:rPr>
        <w:t>Правила и сроки представления обязательств</w:t>
      </w:r>
      <w:r>
        <w:rPr>
          <w:rFonts w:ascii="Times New Roman" w:hAnsi="Times New Roman" w:cs="Times New Roman"/>
          <w:b/>
          <w:sz w:val="28"/>
          <w:szCs w:val="28"/>
        </w:rPr>
        <w:t>а</w:t>
      </w:r>
    </w:p>
    <w:p w14:paraId="591CFB79" w14:textId="189C33D4" w:rsidR="00E00AB7" w:rsidRDefault="00E00AB7" w:rsidP="00E00AB7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736F">
        <w:rPr>
          <w:rFonts w:ascii="Times New Roman" w:hAnsi="Times New Roman" w:cs="Times New Roman"/>
          <w:b/>
          <w:sz w:val="28"/>
          <w:szCs w:val="28"/>
        </w:rPr>
        <w:t>о ввозе (вывозе) продуктов переработк</w:t>
      </w:r>
      <w:r w:rsidR="006E1D31">
        <w:rPr>
          <w:rFonts w:ascii="Times New Roman" w:hAnsi="Times New Roman" w:cs="Times New Roman"/>
          <w:b/>
          <w:sz w:val="28"/>
          <w:szCs w:val="28"/>
        </w:rPr>
        <w:t>и</w:t>
      </w:r>
      <w:r w:rsidRPr="00F7736F">
        <w:rPr>
          <w:rFonts w:ascii="Times New Roman" w:hAnsi="Times New Roman" w:cs="Times New Roman"/>
          <w:b/>
          <w:sz w:val="28"/>
          <w:szCs w:val="28"/>
        </w:rPr>
        <w:t>,</w:t>
      </w:r>
    </w:p>
    <w:p w14:paraId="47E8336A" w14:textId="77777777" w:rsidR="00E00AB7" w:rsidRDefault="00E00AB7" w:rsidP="00E00AB7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736F">
        <w:rPr>
          <w:rFonts w:ascii="Times New Roman" w:hAnsi="Times New Roman" w:cs="Times New Roman"/>
          <w:b/>
          <w:sz w:val="28"/>
          <w:szCs w:val="28"/>
        </w:rPr>
        <w:t>а также его исполнения</w:t>
      </w:r>
    </w:p>
    <w:p w14:paraId="320936E9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68C5479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09178E6" w14:textId="77777777" w:rsidR="00E00AB7" w:rsidRPr="00F33F25" w:rsidRDefault="00E00AB7" w:rsidP="00E00A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3F25">
        <w:rPr>
          <w:rFonts w:ascii="Times New Roman" w:hAnsi="Times New Roman" w:cs="Times New Roman"/>
          <w:b/>
          <w:sz w:val="28"/>
          <w:szCs w:val="28"/>
        </w:rPr>
        <w:t>Глава 1. Общ</w:t>
      </w:r>
      <w:r>
        <w:rPr>
          <w:rFonts w:ascii="Times New Roman" w:hAnsi="Times New Roman" w:cs="Times New Roman"/>
          <w:b/>
          <w:sz w:val="28"/>
          <w:szCs w:val="28"/>
        </w:rPr>
        <w:t>е</w:t>
      </w:r>
      <w:r w:rsidRPr="00F33F25">
        <w:rPr>
          <w:rFonts w:ascii="Times New Roman" w:hAnsi="Times New Roman" w:cs="Times New Roman"/>
          <w:b/>
          <w:sz w:val="28"/>
          <w:szCs w:val="28"/>
        </w:rPr>
        <w:t>е положени</w:t>
      </w:r>
      <w:r>
        <w:rPr>
          <w:rFonts w:ascii="Times New Roman" w:hAnsi="Times New Roman" w:cs="Times New Roman"/>
          <w:b/>
          <w:sz w:val="28"/>
          <w:szCs w:val="28"/>
        </w:rPr>
        <w:t>е</w:t>
      </w:r>
    </w:p>
    <w:p w14:paraId="17D812AF" w14:textId="77777777" w:rsidR="00E00AB7" w:rsidRPr="00F33F25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7517241" w14:textId="2F776C9D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commentRangeStart w:id="0"/>
      <w:r w:rsidRPr="00F33F25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Настоящие П</w:t>
      </w:r>
      <w:r w:rsidRPr="00F7736F">
        <w:rPr>
          <w:rFonts w:ascii="Times New Roman" w:hAnsi="Times New Roman" w:cs="Times New Roman"/>
          <w:sz w:val="28"/>
          <w:szCs w:val="28"/>
        </w:rPr>
        <w:t>равила и сроки представления обязательств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F7736F">
        <w:rPr>
          <w:rFonts w:ascii="Times New Roman" w:hAnsi="Times New Roman" w:cs="Times New Roman"/>
          <w:sz w:val="28"/>
          <w:szCs w:val="28"/>
        </w:rPr>
        <w:t xml:space="preserve"> о ввозе (вывозе) продуктов переработк</w:t>
      </w:r>
      <w:r w:rsidR="006E1D31">
        <w:rPr>
          <w:rFonts w:ascii="Times New Roman" w:hAnsi="Times New Roman" w:cs="Times New Roman"/>
          <w:sz w:val="28"/>
          <w:szCs w:val="28"/>
        </w:rPr>
        <w:t>и</w:t>
      </w:r>
      <w:r w:rsidRPr="00F7736F">
        <w:rPr>
          <w:rFonts w:ascii="Times New Roman" w:hAnsi="Times New Roman" w:cs="Times New Roman"/>
          <w:sz w:val="28"/>
          <w:szCs w:val="28"/>
        </w:rPr>
        <w:t xml:space="preserve">, а также его исполнения </w:t>
      </w:r>
      <w:r w:rsidRPr="00F33F25">
        <w:rPr>
          <w:rFonts w:ascii="Times New Roman" w:hAnsi="Times New Roman" w:cs="Times New Roman"/>
          <w:sz w:val="28"/>
          <w:szCs w:val="28"/>
        </w:rPr>
        <w:t xml:space="preserve">(далее – Правила) разработаны в соответствии с пунктом 6 статьи 523 и </w:t>
      </w:r>
      <w:r>
        <w:rPr>
          <w:rFonts w:ascii="Times New Roman" w:hAnsi="Times New Roman" w:cs="Times New Roman"/>
          <w:sz w:val="28"/>
          <w:szCs w:val="28"/>
        </w:rPr>
        <w:br/>
      </w:r>
      <w:r w:rsidRPr="00F33F25">
        <w:rPr>
          <w:rFonts w:ascii="Times New Roman" w:hAnsi="Times New Roman" w:cs="Times New Roman"/>
          <w:sz w:val="28"/>
          <w:szCs w:val="28"/>
        </w:rPr>
        <w:t>пункт</w:t>
      </w:r>
      <w:r w:rsidR="006E1D31">
        <w:rPr>
          <w:rFonts w:ascii="Times New Roman" w:hAnsi="Times New Roman" w:cs="Times New Roman"/>
          <w:sz w:val="28"/>
          <w:szCs w:val="28"/>
        </w:rPr>
        <w:t>ом</w:t>
      </w:r>
      <w:r w:rsidRPr="00F33F25">
        <w:rPr>
          <w:rFonts w:ascii="Times New Roman" w:hAnsi="Times New Roman" w:cs="Times New Roman"/>
          <w:sz w:val="28"/>
          <w:szCs w:val="28"/>
        </w:rPr>
        <w:t xml:space="preserve"> 3 статьи 539 Налогового кодекса Республики Казахстан </w:t>
      </w:r>
      <w:r w:rsidR="006E1D31">
        <w:rPr>
          <w:rFonts w:ascii="Times New Roman" w:hAnsi="Times New Roman" w:cs="Times New Roman"/>
          <w:sz w:val="28"/>
          <w:szCs w:val="28"/>
        </w:rPr>
        <w:br/>
      </w:r>
      <w:r w:rsidRPr="00F33F25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 xml:space="preserve">далее – </w:t>
      </w:r>
      <w:r w:rsidRPr="00F33F25">
        <w:rPr>
          <w:rFonts w:ascii="Times New Roman" w:hAnsi="Times New Roman" w:cs="Times New Roman"/>
          <w:sz w:val="28"/>
          <w:szCs w:val="28"/>
        </w:rPr>
        <w:t xml:space="preserve">Налоговый кодекс) и определяют порядок </w:t>
      </w:r>
      <w:r w:rsidRPr="00536A33">
        <w:rPr>
          <w:rFonts w:ascii="Times New Roman" w:hAnsi="Times New Roman" w:cs="Times New Roman"/>
          <w:sz w:val="28"/>
          <w:szCs w:val="28"/>
        </w:rPr>
        <w:t>и сроки представления обязательств</w:t>
      </w:r>
      <w:r>
        <w:rPr>
          <w:rFonts w:ascii="Times New Roman" w:hAnsi="Times New Roman" w:cs="Times New Roman"/>
          <w:sz w:val="28"/>
          <w:szCs w:val="28"/>
        </w:rPr>
        <w:t xml:space="preserve">а </w:t>
      </w:r>
      <w:r w:rsidRPr="00536A33">
        <w:rPr>
          <w:rFonts w:ascii="Times New Roman" w:hAnsi="Times New Roman" w:cs="Times New Roman"/>
          <w:sz w:val="28"/>
          <w:szCs w:val="28"/>
        </w:rPr>
        <w:t>о ввозе  продуктов переработк</w:t>
      </w:r>
      <w:r w:rsidR="006E1D31">
        <w:rPr>
          <w:rFonts w:ascii="Times New Roman" w:hAnsi="Times New Roman" w:cs="Times New Roman"/>
          <w:sz w:val="28"/>
          <w:szCs w:val="28"/>
        </w:rPr>
        <w:t>и</w:t>
      </w:r>
      <w:r w:rsidRPr="00DE17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 форме, согласно </w:t>
      </w:r>
      <w:r w:rsidR="006E1D31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приложению 2 к настоящему приказу (далее – обязательство</w:t>
      </w:r>
      <w:r w:rsidRPr="00C63AF7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>о ввозе</w:t>
      </w:r>
      <w:r>
        <w:rPr>
          <w:rFonts w:ascii="Times New Roman" w:hAnsi="Times New Roman" w:cs="Times New Roman"/>
          <w:sz w:val="28"/>
          <w:szCs w:val="28"/>
        </w:rPr>
        <w:t xml:space="preserve">) и </w:t>
      </w:r>
      <w:r w:rsidRPr="00536A33">
        <w:rPr>
          <w:rFonts w:ascii="Times New Roman" w:hAnsi="Times New Roman" w:cs="Times New Roman"/>
          <w:sz w:val="28"/>
          <w:szCs w:val="28"/>
        </w:rPr>
        <w:t>обязательств</w:t>
      </w:r>
      <w:r>
        <w:rPr>
          <w:rFonts w:ascii="Times New Roman" w:hAnsi="Times New Roman" w:cs="Times New Roman"/>
          <w:sz w:val="28"/>
          <w:szCs w:val="28"/>
        </w:rPr>
        <w:t xml:space="preserve">а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вывозе </w:t>
      </w:r>
      <w:r w:rsidRPr="00536A33">
        <w:rPr>
          <w:rFonts w:ascii="Times New Roman" w:hAnsi="Times New Roman" w:cs="Times New Roman"/>
          <w:sz w:val="28"/>
          <w:szCs w:val="28"/>
        </w:rPr>
        <w:t>продуктов переработк</w:t>
      </w:r>
      <w:r w:rsidR="006E1D31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по форме, согласно </w:t>
      </w:r>
      <w:r w:rsidR="006E1D31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приложению 3 к настоящему приказу (далее – обязательство</w:t>
      </w:r>
      <w:r w:rsidRPr="00C63AF7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>вывозе)</w:t>
      </w:r>
      <w:r w:rsidRPr="00536A3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а также </w:t>
      </w:r>
      <w:r>
        <w:rPr>
          <w:rFonts w:ascii="Times New Roman" w:hAnsi="Times New Roman" w:cs="Times New Roman"/>
          <w:sz w:val="28"/>
          <w:szCs w:val="28"/>
        </w:rPr>
        <w:t xml:space="preserve">их </w:t>
      </w:r>
      <w:r w:rsidRPr="00536A33">
        <w:rPr>
          <w:rFonts w:ascii="Times New Roman" w:hAnsi="Times New Roman" w:cs="Times New Roman"/>
          <w:sz w:val="28"/>
          <w:szCs w:val="28"/>
        </w:rPr>
        <w:t>исполнения</w:t>
      </w:r>
      <w:r>
        <w:rPr>
          <w:rFonts w:ascii="Times New Roman" w:hAnsi="Times New Roman" w:cs="Times New Roman"/>
          <w:sz w:val="28"/>
          <w:szCs w:val="28"/>
        </w:rPr>
        <w:t>.</w:t>
      </w:r>
      <w:commentRangeEnd w:id="0"/>
      <w:r w:rsidR="00A20157">
        <w:rPr>
          <w:rStyle w:val="ab"/>
        </w:rPr>
        <w:commentReference w:id="0"/>
      </w:r>
    </w:p>
    <w:p w14:paraId="6A9907AB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BC82615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869A9E1" w14:textId="77777777" w:rsidR="00E00AB7" w:rsidRPr="00F20C4F" w:rsidRDefault="00E00AB7" w:rsidP="00E00A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Глава 2</w:t>
      </w:r>
      <w:r w:rsidRPr="00F33F25">
        <w:rPr>
          <w:rFonts w:ascii="Times New Roman" w:hAnsi="Times New Roman" w:cs="Times New Roman"/>
          <w:b/>
          <w:sz w:val="28"/>
          <w:szCs w:val="28"/>
        </w:rPr>
        <w:t xml:space="preserve">. Порядок </w:t>
      </w:r>
      <w:r w:rsidRPr="00F20C4F">
        <w:rPr>
          <w:rFonts w:ascii="Times New Roman" w:hAnsi="Times New Roman" w:cs="Times New Roman"/>
          <w:b/>
          <w:sz w:val="28"/>
          <w:szCs w:val="28"/>
        </w:rPr>
        <w:t>представления обязательств</w:t>
      </w:r>
      <w:r>
        <w:rPr>
          <w:rFonts w:ascii="Times New Roman" w:hAnsi="Times New Roman" w:cs="Times New Roman"/>
          <w:b/>
          <w:sz w:val="28"/>
          <w:szCs w:val="28"/>
        </w:rPr>
        <w:t>а</w:t>
      </w:r>
    </w:p>
    <w:p w14:paraId="28A6E3B2" w14:textId="18653982" w:rsidR="00E00AB7" w:rsidRPr="00F33F25" w:rsidRDefault="00E00AB7" w:rsidP="00E00A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0C4F">
        <w:rPr>
          <w:rFonts w:ascii="Times New Roman" w:hAnsi="Times New Roman" w:cs="Times New Roman"/>
          <w:b/>
          <w:sz w:val="28"/>
          <w:szCs w:val="28"/>
        </w:rPr>
        <w:t>о ввозе</w:t>
      </w:r>
      <w:r w:rsidR="006E1D3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E1D31" w:rsidRPr="006E1D31">
        <w:rPr>
          <w:rFonts w:ascii="Times New Roman" w:hAnsi="Times New Roman" w:cs="Times New Roman"/>
          <w:b/>
          <w:sz w:val="28"/>
          <w:szCs w:val="28"/>
        </w:rPr>
        <w:t>продуктов переработки</w:t>
      </w:r>
      <w:r w:rsidRPr="00F20C4F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C4F">
        <w:rPr>
          <w:rFonts w:ascii="Times New Roman" w:hAnsi="Times New Roman" w:cs="Times New Roman"/>
          <w:b/>
          <w:sz w:val="28"/>
          <w:szCs w:val="28"/>
        </w:rPr>
        <w:t>а также его исполнения</w:t>
      </w:r>
    </w:p>
    <w:p w14:paraId="2579FE08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4132EA1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F33F25">
        <w:rPr>
          <w:rFonts w:ascii="Times New Roman" w:hAnsi="Times New Roman" w:cs="Times New Roman"/>
          <w:sz w:val="28"/>
          <w:szCs w:val="28"/>
        </w:rPr>
        <w:t>. При вывозе давальческого сырья для переработки с территории Республики Казахстан на территорию другого государства-члена Евразийского экономического союза</w:t>
      </w:r>
      <w:r>
        <w:rPr>
          <w:rFonts w:ascii="Times New Roman" w:hAnsi="Times New Roman" w:cs="Times New Roman"/>
          <w:sz w:val="28"/>
          <w:szCs w:val="28"/>
        </w:rPr>
        <w:t xml:space="preserve"> (далее – ЕАЭС)</w:t>
      </w:r>
      <w:r w:rsidRPr="00F33F25">
        <w:rPr>
          <w:rFonts w:ascii="Times New Roman" w:hAnsi="Times New Roman" w:cs="Times New Roman"/>
          <w:sz w:val="28"/>
          <w:szCs w:val="28"/>
        </w:rPr>
        <w:t xml:space="preserve"> налогоплательщик</w:t>
      </w:r>
      <w:r>
        <w:rPr>
          <w:rFonts w:ascii="Times New Roman" w:hAnsi="Times New Roman" w:cs="Times New Roman"/>
          <w:sz w:val="28"/>
          <w:szCs w:val="28"/>
        </w:rPr>
        <w:t>-резидент</w:t>
      </w:r>
      <w:r w:rsidRPr="00F33F25">
        <w:rPr>
          <w:rFonts w:ascii="Times New Roman" w:hAnsi="Times New Roman" w:cs="Times New Roman"/>
          <w:sz w:val="28"/>
          <w:szCs w:val="28"/>
        </w:rPr>
        <w:t xml:space="preserve"> Республики Казахстан</w:t>
      </w:r>
      <w:r>
        <w:rPr>
          <w:rFonts w:ascii="Times New Roman" w:hAnsi="Times New Roman" w:cs="Times New Roman"/>
          <w:sz w:val="28"/>
          <w:szCs w:val="28"/>
        </w:rPr>
        <w:t xml:space="preserve"> (далее – налогоплательщик)</w:t>
      </w:r>
      <w:r w:rsidRPr="00F33F25">
        <w:rPr>
          <w:rFonts w:ascii="Times New Roman" w:hAnsi="Times New Roman" w:cs="Times New Roman"/>
          <w:sz w:val="28"/>
          <w:szCs w:val="28"/>
        </w:rPr>
        <w:t xml:space="preserve">, осуществивший вывоз такого давальческого сырья, представляет в орган государственных доходов по месту нахождения обязательство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не поздн</w:t>
      </w:r>
      <w:bookmarkStart w:id="1" w:name="_GoBack"/>
      <w:bookmarkEnd w:id="1"/>
      <w:r w:rsidRPr="00F33F25">
        <w:rPr>
          <w:rFonts w:ascii="Times New Roman" w:hAnsi="Times New Roman" w:cs="Times New Roman"/>
          <w:sz w:val="28"/>
          <w:szCs w:val="28"/>
        </w:rPr>
        <w:t>ее 20</w:t>
      </w:r>
      <w:r>
        <w:rPr>
          <w:rFonts w:ascii="Times New Roman" w:hAnsi="Times New Roman" w:cs="Times New Roman"/>
          <w:sz w:val="28"/>
          <w:szCs w:val="28"/>
        </w:rPr>
        <w:t xml:space="preserve"> (двадцатого)</w:t>
      </w:r>
      <w:r w:rsidRPr="00F33F25">
        <w:rPr>
          <w:rFonts w:ascii="Times New Roman" w:hAnsi="Times New Roman" w:cs="Times New Roman"/>
          <w:sz w:val="28"/>
          <w:szCs w:val="28"/>
        </w:rPr>
        <w:t xml:space="preserve"> числа месяца, следующего за месяцем, в котором отгружено давальческое сырье.</w:t>
      </w:r>
    </w:p>
    <w:p w14:paraId="7EF0B964" w14:textId="0A1AC9A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В случае, если до истечения срока ввоза продуктов</w:t>
      </w:r>
      <w:r>
        <w:rPr>
          <w:rFonts w:ascii="Times New Roman" w:hAnsi="Times New Roman" w:cs="Times New Roman"/>
          <w:sz w:val="28"/>
          <w:szCs w:val="28"/>
        </w:rPr>
        <w:t xml:space="preserve"> переработки</w:t>
      </w:r>
      <w:r w:rsidRPr="00F33F25">
        <w:rPr>
          <w:rFonts w:ascii="Times New Roman" w:hAnsi="Times New Roman" w:cs="Times New Roman"/>
          <w:sz w:val="28"/>
          <w:szCs w:val="28"/>
        </w:rPr>
        <w:t>, указанных в обязательстве</w:t>
      </w:r>
      <w:r>
        <w:rPr>
          <w:rFonts w:ascii="Times New Roman" w:hAnsi="Times New Roman" w:cs="Times New Roman"/>
          <w:sz w:val="28"/>
          <w:szCs w:val="28"/>
        </w:rPr>
        <w:t xml:space="preserve"> о ввозе</w:t>
      </w:r>
      <w:r w:rsidRPr="00F33F25">
        <w:rPr>
          <w:rFonts w:ascii="Times New Roman" w:hAnsi="Times New Roman" w:cs="Times New Roman"/>
          <w:sz w:val="28"/>
          <w:szCs w:val="28"/>
        </w:rPr>
        <w:t xml:space="preserve">, дополнительным соглашением внесены изменения в договор (контракт) о продлении срока переработки давальческого сырья, то по таким изменениям налогоплательщик путем отзыва ранее представленного обязательства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 xml:space="preserve">одновременно представляет новое обязательство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до истечения срока, указанного в предыдущем обязательстве.</w:t>
      </w:r>
    </w:p>
    <w:p w14:paraId="74052889" w14:textId="74D85F35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При этом срок переработки давальческого сырья, указанный в обязательстве</w:t>
      </w:r>
      <w:r w:rsidRPr="004179D5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>ввозе</w:t>
      </w:r>
      <w:r w:rsidRPr="00F33F25">
        <w:rPr>
          <w:rFonts w:ascii="Times New Roman" w:hAnsi="Times New Roman" w:cs="Times New Roman"/>
          <w:sz w:val="28"/>
          <w:szCs w:val="28"/>
        </w:rPr>
        <w:t>, н</w:t>
      </w:r>
      <w:r w:rsidR="006E1D31">
        <w:rPr>
          <w:rFonts w:ascii="Times New Roman" w:hAnsi="Times New Roman" w:cs="Times New Roman"/>
          <w:sz w:val="28"/>
          <w:szCs w:val="28"/>
        </w:rPr>
        <w:t xml:space="preserve">е </w:t>
      </w:r>
      <w:r w:rsidRPr="00F33F25">
        <w:rPr>
          <w:rFonts w:ascii="Times New Roman" w:hAnsi="Times New Roman" w:cs="Times New Roman"/>
          <w:sz w:val="28"/>
          <w:szCs w:val="28"/>
        </w:rPr>
        <w:t>превыша</w:t>
      </w:r>
      <w:r w:rsidR="006E1D31">
        <w:rPr>
          <w:rFonts w:ascii="Times New Roman" w:hAnsi="Times New Roman" w:cs="Times New Roman"/>
          <w:sz w:val="28"/>
          <w:szCs w:val="28"/>
        </w:rPr>
        <w:t>ет</w:t>
      </w:r>
      <w:r>
        <w:rPr>
          <w:rFonts w:ascii="Times New Roman" w:hAnsi="Times New Roman" w:cs="Times New Roman"/>
          <w:sz w:val="28"/>
          <w:szCs w:val="28"/>
        </w:rPr>
        <w:t xml:space="preserve"> 2</w:t>
      </w:r>
      <w:r w:rsidRPr="00F33F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F33F25">
        <w:rPr>
          <w:rFonts w:ascii="Times New Roman" w:hAnsi="Times New Roman" w:cs="Times New Roman"/>
          <w:sz w:val="28"/>
          <w:szCs w:val="28"/>
        </w:rPr>
        <w:t>два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F33F25">
        <w:rPr>
          <w:rFonts w:ascii="Times New Roman" w:hAnsi="Times New Roman" w:cs="Times New Roman"/>
          <w:sz w:val="28"/>
          <w:szCs w:val="28"/>
        </w:rPr>
        <w:t xml:space="preserve"> года с даты отгрузки давальческого сырья.</w:t>
      </w:r>
    </w:p>
    <w:p w14:paraId="04F10FA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lastRenderedPageBreak/>
        <w:t xml:space="preserve">Обязательство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представляется на бумажном носителе и в электронной форме.</w:t>
      </w:r>
    </w:p>
    <w:p w14:paraId="2EF315B9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F33F25">
        <w:rPr>
          <w:rFonts w:ascii="Times New Roman" w:hAnsi="Times New Roman" w:cs="Times New Roman"/>
          <w:sz w:val="28"/>
          <w:szCs w:val="28"/>
        </w:rPr>
        <w:t xml:space="preserve">Обязательство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на бумажном носителе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3E9524B0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Pr="00F33F25">
        <w:rPr>
          <w:rFonts w:ascii="Times New Roman" w:hAnsi="Times New Roman" w:cs="Times New Roman"/>
          <w:sz w:val="28"/>
          <w:szCs w:val="28"/>
        </w:rPr>
        <w:t>представляется в явочном порядке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AAD3C8A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Pr="00F33F25">
        <w:rPr>
          <w:rFonts w:ascii="Times New Roman" w:hAnsi="Times New Roman" w:cs="Times New Roman"/>
          <w:sz w:val="28"/>
          <w:szCs w:val="28"/>
        </w:rPr>
        <w:t>заполняется шариковой или перьевой ручкой, черными или синими чернилами, заглавными печатными символами или с использованием печатающего устройства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2F87AB5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Pr="00F33F25">
        <w:rPr>
          <w:rFonts w:ascii="Times New Roman" w:hAnsi="Times New Roman" w:cs="Times New Roman"/>
          <w:sz w:val="28"/>
          <w:szCs w:val="28"/>
        </w:rPr>
        <w:t>подписывается налогоплательщиком либо его уполномоченным представителем и заверяется печатью налогоплательщика (</w:t>
      </w:r>
      <w:r>
        <w:rPr>
          <w:rFonts w:ascii="Times New Roman" w:hAnsi="Times New Roman" w:cs="Times New Roman"/>
          <w:sz w:val="28"/>
          <w:szCs w:val="28"/>
        </w:rPr>
        <w:t xml:space="preserve">за исключением </w:t>
      </w:r>
      <w:r w:rsidRPr="00DE1701">
        <w:rPr>
          <w:rFonts w:ascii="Times New Roman" w:hAnsi="Times New Roman" w:cs="Times New Roman"/>
          <w:sz w:val="28"/>
          <w:szCs w:val="28"/>
        </w:rPr>
        <w:t>ю</w:t>
      </w:r>
      <w:r w:rsidRPr="00B23B15">
        <w:rPr>
          <w:rFonts w:ascii="Times New Roman" w:hAnsi="Times New Roman" w:cs="Times New Roman"/>
          <w:sz w:val="28"/>
          <w:szCs w:val="28"/>
        </w:rPr>
        <w:t>ридических лиц, относящихся к субъектам частного предпринимательства</w:t>
      </w:r>
      <w:r>
        <w:rPr>
          <w:rFonts w:ascii="Times New Roman" w:hAnsi="Times New Roman" w:cs="Times New Roman"/>
          <w:sz w:val="28"/>
          <w:szCs w:val="28"/>
        </w:rPr>
        <w:t>);</w:t>
      </w:r>
    </w:p>
    <w:p w14:paraId="71886644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Pr="00F33F25">
        <w:rPr>
          <w:rFonts w:ascii="Times New Roman" w:hAnsi="Times New Roman" w:cs="Times New Roman"/>
          <w:sz w:val="28"/>
          <w:szCs w:val="28"/>
        </w:rPr>
        <w:t>представляется в 2</w:t>
      </w:r>
      <w:r>
        <w:rPr>
          <w:rFonts w:ascii="Times New Roman" w:hAnsi="Times New Roman" w:cs="Times New Roman"/>
          <w:sz w:val="28"/>
          <w:szCs w:val="28"/>
        </w:rPr>
        <w:t xml:space="preserve"> (двух)</w:t>
      </w:r>
      <w:r w:rsidRPr="00F33F25">
        <w:rPr>
          <w:rFonts w:ascii="Times New Roman" w:hAnsi="Times New Roman" w:cs="Times New Roman"/>
          <w:sz w:val="28"/>
          <w:szCs w:val="28"/>
        </w:rPr>
        <w:t xml:space="preserve"> экземплярах в орган государственных доходов по месту нахождения налогоплательщика, осуществившего вывоз давальческого сырья, один из которых возвращается налогоплательщику либо его уполномоченному представителю с отметкой органа государственных доходов о приеме).</w:t>
      </w:r>
    </w:p>
    <w:p w14:paraId="18C829DA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При заполнении на бумажном носителе обязательства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не допускаются исправления, подчистки и помарки.</w:t>
      </w:r>
    </w:p>
    <w:p w14:paraId="51FA6071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К обязательству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прилагаются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3F25">
        <w:rPr>
          <w:rFonts w:ascii="Times New Roman" w:hAnsi="Times New Roman" w:cs="Times New Roman"/>
          <w:sz w:val="28"/>
          <w:szCs w:val="28"/>
        </w:rPr>
        <w:t>документы, подтверждающие вывоз давальческого сырья:</w:t>
      </w:r>
    </w:p>
    <w:p w14:paraId="0D52BD80" w14:textId="77777777" w:rsidR="00E00AB7" w:rsidRPr="00F33F25" w:rsidRDefault="00E00AB7" w:rsidP="00E00A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договор (контракт), на основании которого осуществлен вывоз давальческого сырья;</w:t>
      </w:r>
    </w:p>
    <w:p w14:paraId="3A3C80F0" w14:textId="77777777" w:rsidR="00E00AB7" w:rsidRPr="00F33F25" w:rsidRDefault="00E00AB7" w:rsidP="00E00A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товаросопроводительные документы.</w:t>
      </w:r>
    </w:p>
    <w:p w14:paraId="3E2B3BD2" w14:textId="27FB1515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F33F25">
        <w:rPr>
          <w:rFonts w:ascii="Times New Roman" w:hAnsi="Times New Roman" w:cs="Times New Roman"/>
          <w:sz w:val="28"/>
          <w:szCs w:val="28"/>
        </w:rPr>
        <w:t xml:space="preserve">По результатам исполнения обязательства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 xml:space="preserve">представляется отчет об исполнении обязательства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>ввозе</w:t>
      </w:r>
      <w:r w:rsidR="006E1D31">
        <w:rPr>
          <w:rFonts w:ascii="Times New Roman" w:hAnsi="Times New Roman" w:cs="Times New Roman"/>
          <w:sz w:val="28"/>
          <w:szCs w:val="28"/>
        </w:rPr>
        <w:t xml:space="preserve"> </w:t>
      </w:r>
      <w:r w:rsidR="006E1D31" w:rsidRPr="00536A33">
        <w:rPr>
          <w:rFonts w:ascii="Times New Roman" w:hAnsi="Times New Roman" w:cs="Times New Roman"/>
          <w:sz w:val="28"/>
          <w:szCs w:val="28"/>
        </w:rPr>
        <w:t>продуктов переработк</w:t>
      </w:r>
      <w:r w:rsidR="006E1D31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3F25">
        <w:rPr>
          <w:rFonts w:ascii="Times New Roman" w:hAnsi="Times New Roman" w:cs="Times New Roman"/>
          <w:sz w:val="28"/>
          <w:szCs w:val="28"/>
        </w:rPr>
        <w:t xml:space="preserve">по форме согласно приложению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F33F25">
        <w:rPr>
          <w:rFonts w:ascii="Times New Roman" w:hAnsi="Times New Roman" w:cs="Times New Roman"/>
          <w:sz w:val="28"/>
          <w:szCs w:val="28"/>
        </w:rPr>
        <w:t xml:space="preserve"> к настоящим Правилам </w:t>
      </w:r>
      <w:r>
        <w:rPr>
          <w:rFonts w:ascii="Times New Roman" w:hAnsi="Times New Roman" w:cs="Times New Roman"/>
          <w:sz w:val="28"/>
          <w:szCs w:val="28"/>
        </w:rPr>
        <w:t>(далее – отчет по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ввозе) </w:t>
      </w:r>
      <w:r w:rsidRPr="00F33F25">
        <w:rPr>
          <w:rFonts w:ascii="Times New Roman" w:hAnsi="Times New Roman" w:cs="Times New Roman"/>
          <w:sz w:val="28"/>
          <w:szCs w:val="28"/>
        </w:rPr>
        <w:t>в срок не позднее 20</w:t>
      </w:r>
      <w:r>
        <w:rPr>
          <w:rFonts w:ascii="Times New Roman" w:hAnsi="Times New Roman" w:cs="Times New Roman"/>
          <w:sz w:val="28"/>
          <w:szCs w:val="28"/>
        </w:rPr>
        <w:t xml:space="preserve"> (двадцатого)</w:t>
      </w:r>
      <w:r w:rsidRPr="00F33F25">
        <w:rPr>
          <w:rFonts w:ascii="Times New Roman" w:hAnsi="Times New Roman" w:cs="Times New Roman"/>
          <w:sz w:val="28"/>
          <w:szCs w:val="28"/>
        </w:rPr>
        <w:t xml:space="preserve"> числа месяца, следующего за месяцем ввоза продуктов переработки, указанного в обязательстве.</w:t>
      </w:r>
    </w:p>
    <w:p w14:paraId="1BA2CFD1" w14:textId="420F3137" w:rsidR="00E00AB7" w:rsidRPr="006E1D31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26787">
        <w:rPr>
          <w:rFonts w:ascii="Times New Roman" w:hAnsi="Times New Roman" w:cs="Times New Roman"/>
          <w:sz w:val="28"/>
          <w:szCs w:val="28"/>
        </w:rPr>
        <w:t xml:space="preserve">Исполнением обязательства о ввозе является ввоз продуктов переработки давальческого сырья на территорию Республики Казахстан и (или) реализация </w:t>
      </w:r>
      <w:r w:rsidRPr="006E1D31">
        <w:rPr>
          <w:rFonts w:ascii="Times New Roman" w:hAnsi="Times New Roman" w:cs="Times New Roman"/>
          <w:sz w:val="28"/>
          <w:szCs w:val="28"/>
        </w:rPr>
        <w:t>продуктов переработки давальческого сырья в сроки, установленные</w:t>
      </w:r>
      <w:r w:rsidR="00926787">
        <w:rPr>
          <w:rFonts w:ascii="Times New Roman" w:hAnsi="Times New Roman" w:cs="Times New Roman"/>
          <w:sz w:val="28"/>
          <w:szCs w:val="28"/>
        </w:rPr>
        <w:t xml:space="preserve"> статьей 524</w:t>
      </w:r>
      <w:r w:rsidRPr="006E1D31">
        <w:rPr>
          <w:rFonts w:ascii="Times New Roman" w:hAnsi="Times New Roman" w:cs="Times New Roman"/>
          <w:sz w:val="28"/>
          <w:szCs w:val="28"/>
        </w:rPr>
        <w:t xml:space="preserve"> </w:t>
      </w:r>
      <w:r w:rsidR="00926787">
        <w:rPr>
          <w:rFonts w:ascii="Times New Roman" w:hAnsi="Times New Roman" w:cs="Times New Roman"/>
          <w:sz w:val="28"/>
          <w:szCs w:val="28"/>
        </w:rPr>
        <w:t>Н</w:t>
      </w:r>
      <w:r w:rsidRPr="006E1D31">
        <w:rPr>
          <w:rFonts w:ascii="Times New Roman" w:hAnsi="Times New Roman" w:cs="Times New Roman"/>
          <w:sz w:val="28"/>
          <w:szCs w:val="28"/>
        </w:rPr>
        <w:t>алогов</w:t>
      </w:r>
      <w:r w:rsidR="00926787">
        <w:rPr>
          <w:rFonts w:ascii="Times New Roman" w:hAnsi="Times New Roman" w:cs="Times New Roman"/>
          <w:sz w:val="28"/>
          <w:szCs w:val="28"/>
        </w:rPr>
        <w:t>ого кодекса</w:t>
      </w:r>
      <w:r w:rsidRPr="006E1D31">
        <w:rPr>
          <w:rFonts w:ascii="Times New Roman" w:hAnsi="Times New Roman" w:cs="Times New Roman"/>
          <w:sz w:val="28"/>
          <w:szCs w:val="28"/>
        </w:rPr>
        <w:t>.</w:t>
      </w:r>
    </w:p>
    <w:p w14:paraId="500B4750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commentRangeStart w:id="2"/>
      <w:r w:rsidRPr="006E1D31">
        <w:rPr>
          <w:rFonts w:ascii="Times New Roman" w:hAnsi="Times New Roman" w:cs="Times New Roman"/>
          <w:sz w:val="28"/>
          <w:szCs w:val="28"/>
        </w:rPr>
        <w:t xml:space="preserve">Порядок и сроки уплаты акцизов при ввозе продуктов переработки давальческого сырья на территорию Республики Казахстан с территории государств-членов ЕАЭС </w:t>
      </w:r>
      <w:commentRangeStart w:id="3"/>
      <w:r w:rsidRPr="006E1D31">
        <w:rPr>
          <w:rFonts w:ascii="Times New Roman" w:hAnsi="Times New Roman" w:cs="Times New Roman"/>
          <w:sz w:val="28"/>
          <w:szCs w:val="28"/>
        </w:rPr>
        <w:t>осуществляется в соответствии с налоговым законодательством</w:t>
      </w:r>
      <w:commentRangeEnd w:id="2"/>
      <w:r w:rsidR="007110EA" w:rsidRPr="006E1D31">
        <w:rPr>
          <w:rStyle w:val="ab"/>
        </w:rPr>
        <w:commentReference w:id="2"/>
      </w:r>
      <w:commentRangeEnd w:id="3"/>
      <w:r w:rsidR="007110EA" w:rsidRPr="006E1D31">
        <w:rPr>
          <w:rStyle w:val="ab"/>
        </w:rPr>
        <w:commentReference w:id="3"/>
      </w:r>
      <w:r w:rsidRPr="006E1D31">
        <w:rPr>
          <w:rFonts w:ascii="Times New Roman" w:hAnsi="Times New Roman" w:cs="Times New Roman"/>
          <w:sz w:val="28"/>
          <w:szCs w:val="28"/>
        </w:rPr>
        <w:t xml:space="preserve">, </w:t>
      </w:r>
      <w:commentRangeStart w:id="4"/>
      <w:r w:rsidRPr="006E1D31">
        <w:rPr>
          <w:rFonts w:ascii="Times New Roman" w:hAnsi="Times New Roman" w:cs="Times New Roman"/>
          <w:sz w:val="28"/>
          <w:szCs w:val="28"/>
        </w:rPr>
        <w:t>по ставкам установленным Правительством Республики Казахстан.</w:t>
      </w:r>
      <w:commentRangeEnd w:id="4"/>
      <w:r w:rsidR="007110EA" w:rsidRPr="006E1D31">
        <w:rPr>
          <w:rStyle w:val="ab"/>
        </w:rPr>
        <w:commentReference w:id="4"/>
      </w:r>
    </w:p>
    <w:p w14:paraId="5BBB9F5A" w14:textId="08B9250A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97151">
        <w:rPr>
          <w:rFonts w:ascii="Times New Roman" w:hAnsi="Times New Roman" w:cs="Times New Roman"/>
          <w:sz w:val="28"/>
          <w:szCs w:val="28"/>
        </w:rPr>
        <w:t>6. На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основании представленного налогоплательщиком обязательства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 xml:space="preserve">органом государственных доходов производится начисление налога на добавленную стоимость (далее – НДС) на соответствующие лицевые счета налогоплательщика по кодам бюджетной классификации по сроку уплаты на дату вывоза товаров в порядке, установленном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F33F25">
        <w:rPr>
          <w:rFonts w:ascii="Times New Roman" w:hAnsi="Times New Roman" w:cs="Times New Roman"/>
          <w:sz w:val="28"/>
          <w:szCs w:val="28"/>
        </w:rPr>
        <w:t>равилами ведения лицевых счетов, утверждаемого</w:t>
      </w:r>
      <w:r w:rsidR="006E1D31">
        <w:rPr>
          <w:rFonts w:ascii="Times New Roman" w:hAnsi="Times New Roman" w:cs="Times New Roman"/>
          <w:sz w:val="28"/>
          <w:szCs w:val="28"/>
        </w:rPr>
        <w:t xml:space="preserve"> уполномоченным органом </w:t>
      </w:r>
      <w:r w:rsidRPr="00F33F25">
        <w:rPr>
          <w:rFonts w:ascii="Times New Roman" w:hAnsi="Times New Roman" w:cs="Times New Roman"/>
          <w:sz w:val="28"/>
          <w:szCs w:val="28"/>
        </w:rPr>
        <w:t>в соответствии с подпунктом 5) статьи 21 Налогового кодекса.</w:t>
      </w:r>
    </w:p>
    <w:p w14:paraId="47DD30F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В отчете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F33F25">
        <w:rPr>
          <w:rFonts w:ascii="Times New Roman" w:hAnsi="Times New Roman" w:cs="Times New Roman"/>
          <w:sz w:val="28"/>
          <w:szCs w:val="28"/>
        </w:rPr>
        <w:t>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отражаются следующие сведения:</w:t>
      </w:r>
    </w:p>
    <w:p w14:paraId="0BAD25F7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1) о продуктах переработки давальческого сырья, ввезенных на территорию Республики Казахстан;</w:t>
      </w:r>
    </w:p>
    <w:p w14:paraId="0C963639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2) о продуктах переработки давальческого сырья, реализованных на территории государства-члена </w:t>
      </w:r>
      <w:r>
        <w:rPr>
          <w:rFonts w:ascii="Times New Roman" w:hAnsi="Times New Roman" w:cs="Times New Roman"/>
          <w:sz w:val="28"/>
          <w:szCs w:val="28"/>
        </w:rPr>
        <w:t>ЕАЭС</w:t>
      </w:r>
      <w:r w:rsidRPr="00F33F25">
        <w:rPr>
          <w:rFonts w:ascii="Times New Roman" w:hAnsi="Times New Roman" w:cs="Times New Roman"/>
          <w:sz w:val="28"/>
          <w:szCs w:val="28"/>
        </w:rPr>
        <w:t>, на территории которого осуществлена переработка;</w:t>
      </w:r>
    </w:p>
    <w:p w14:paraId="79AAD2B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3) о продуктах переработки давальческого сырья, реализованных на территорию другого государства-члена </w:t>
      </w:r>
      <w:r>
        <w:rPr>
          <w:rFonts w:ascii="Times New Roman" w:hAnsi="Times New Roman" w:cs="Times New Roman"/>
          <w:sz w:val="28"/>
          <w:szCs w:val="28"/>
        </w:rPr>
        <w:t>ЕАЭС</w:t>
      </w:r>
      <w:r w:rsidRPr="00F33F25">
        <w:rPr>
          <w:rFonts w:ascii="Times New Roman" w:hAnsi="Times New Roman" w:cs="Times New Roman"/>
          <w:sz w:val="28"/>
          <w:szCs w:val="28"/>
        </w:rPr>
        <w:t>;</w:t>
      </w:r>
    </w:p>
    <w:p w14:paraId="2963990B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4) о продуктах переработки давальческого сырья, реализованных на территорию государства, не являющегося членом </w:t>
      </w:r>
      <w:r>
        <w:rPr>
          <w:rFonts w:ascii="Times New Roman" w:hAnsi="Times New Roman" w:cs="Times New Roman"/>
          <w:sz w:val="28"/>
          <w:szCs w:val="28"/>
        </w:rPr>
        <w:t>ЕАЭС</w:t>
      </w:r>
      <w:r w:rsidRPr="00F33F25">
        <w:rPr>
          <w:rFonts w:ascii="Times New Roman" w:hAnsi="Times New Roman" w:cs="Times New Roman"/>
          <w:sz w:val="28"/>
          <w:szCs w:val="28"/>
        </w:rPr>
        <w:t>;</w:t>
      </w:r>
    </w:p>
    <w:p w14:paraId="6CF3028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5) о продуктах переработки давальческого сырья, не ввезенных на территорию Республики Казахстан в установленные сроки.</w:t>
      </w:r>
    </w:p>
    <w:p w14:paraId="41B5C6F8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Отчет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F33F25">
        <w:rPr>
          <w:rFonts w:ascii="Times New Roman" w:hAnsi="Times New Roman" w:cs="Times New Roman"/>
          <w:sz w:val="28"/>
          <w:szCs w:val="28"/>
        </w:rPr>
        <w:t>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составляется на бумажном носителе и в электронной форме.</w:t>
      </w:r>
    </w:p>
    <w:p w14:paraId="759EF9B9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Отчет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F33F25">
        <w:rPr>
          <w:rFonts w:ascii="Times New Roman" w:hAnsi="Times New Roman" w:cs="Times New Roman"/>
          <w:sz w:val="28"/>
          <w:szCs w:val="28"/>
        </w:rPr>
        <w:t>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на бумажном носителе</w:t>
      </w:r>
      <w:r>
        <w:rPr>
          <w:rFonts w:ascii="Times New Roman" w:hAnsi="Times New Roman" w:cs="Times New Roman"/>
          <w:sz w:val="28"/>
          <w:szCs w:val="28"/>
        </w:rPr>
        <w:t xml:space="preserve"> составляется, подписывается и представляется с учетом требований, предусмотренных пунктом 3 настоящих Правил.</w:t>
      </w:r>
    </w:p>
    <w:p w14:paraId="6EDF220B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К отчету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F33F25">
        <w:rPr>
          <w:rFonts w:ascii="Times New Roman" w:hAnsi="Times New Roman" w:cs="Times New Roman"/>
          <w:sz w:val="28"/>
          <w:szCs w:val="28"/>
        </w:rPr>
        <w:t>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</w:t>
      </w:r>
      <w:r w:rsidRPr="00536A33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ввозе </w:t>
      </w:r>
      <w:r w:rsidRPr="00F33F25">
        <w:rPr>
          <w:rFonts w:ascii="Times New Roman" w:hAnsi="Times New Roman" w:cs="Times New Roman"/>
          <w:sz w:val="28"/>
          <w:szCs w:val="28"/>
        </w:rPr>
        <w:t>прилагаются:</w:t>
      </w:r>
    </w:p>
    <w:p w14:paraId="0129F94F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1) документы, подтверждающие факт выполнения работ по переработке давальческого сырья:</w:t>
      </w:r>
    </w:p>
    <w:p w14:paraId="424E022C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акты выполненных работ;</w:t>
      </w:r>
    </w:p>
    <w:p w14:paraId="45B62DD9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счета-фактуры;</w:t>
      </w:r>
    </w:p>
    <w:p w14:paraId="7909B74B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2) документы, подтверждающие ввоз продуктов переработки</w:t>
      </w:r>
      <w:r>
        <w:rPr>
          <w:rFonts w:ascii="Times New Roman" w:hAnsi="Times New Roman" w:cs="Times New Roman"/>
          <w:sz w:val="28"/>
          <w:szCs w:val="28"/>
        </w:rPr>
        <w:t xml:space="preserve"> давальческого сырья</w:t>
      </w:r>
      <w:r w:rsidRPr="00F33F25">
        <w:rPr>
          <w:rFonts w:ascii="Times New Roman" w:hAnsi="Times New Roman" w:cs="Times New Roman"/>
          <w:sz w:val="28"/>
          <w:szCs w:val="28"/>
        </w:rPr>
        <w:t>:</w:t>
      </w:r>
    </w:p>
    <w:p w14:paraId="04C9B3CF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договор (контракт), на основании которого осуществлен ввоз продуктов переработки</w:t>
      </w:r>
      <w:r>
        <w:rPr>
          <w:rFonts w:ascii="Times New Roman" w:hAnsi="Times New Roman" w:cs="Times New Roman"/>
          <w:sz w:val="28"/>
          <w:szCs w:val="28"/>
        </w:rPr>
        <w:t xml:space="preserve"> давальческого сырья</w:t>
      </w:r>
      <w:r w:rsidRPr="00F33F25">
        <w:rPr>
          <w:rFonts w:ascii="Times New Roman" w:hAnsi="Times New Roman" w:cs="Times New Roman"/>
          <w:sz w:val="28"/>
          <w:szCs w:val="28"/>
        </w:rPr>
        <w:t xml:space="preserve"> в случае его наличия;</w:t>
      </w:r>
    </w:p>
    <w:p w14:paraId="4903AD8B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товаросопроводительные документы.</w:t>
      </w:r>
    </w:p>
    <w:p w14:paraId="2D2580D1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2CBAB2B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7250E9" w14:textId="35BE4127" w:rsidR="00E00AB7" w:rsidRPr="00F33F25" w:rsidRDefault="00E00AB7" w:rsidP="00E00A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3F25">
        <w:rPr>
          <w:rFonts w:ascii="Times New Roman" w:hAnsi="Times New Roman" w:cs="Times New Roman"/>
          <w:b/>
          <w:sz w:val="28"/>
          <w:szCs w:val="28"/>
        </w:rPr>
        <w:t xml:space="preserve">Глава 3. Порядок </w:t>
      </w:r>
      <w:r w:rsidRPr="00F20C4F">
        <w:rPr>
          <w:rFonts w:ascii="Times New Roman" w:hAnsi="Times New Roman" w:cs="Times New Roman"/>
          <w:b/>
          <w:sz w:val="28"/>
          <w:szCs w:val="28"/>
        </w:rPr>
        <w:t>представления обязательств</w:t>
      </w:r>
      <w:r>
        <w:rPr>
          <w:rFonts w:ascii="Times New Roman" w:hAnsi="Times New Roman" w:cs="Times New Roman"/>
          <w:b/>
          <w:sz w:val="28"/>
          <w:szCs w:val="28"/>
        </w:rPr>
        <w:t xml:space="preserve">а </w:t>
      </w:r>
      <w:r w:rsidRPr="00F20C4F">
        <w:rPr>
          <w:rFonts w:ascii="Times New Roman" w:hAnsi="Times New Roman" w:cs="Times New Roman"/>
          <w:b/>
          <w:sz w:val="28"/>
          <w:szCs w:val="28"/>
        </w:rPr>
        <w:t>о вывозе</w:t>
      </w:r>
      <w:r w:rsidR="006E1D3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E1D31" w:rsidRPr="006E1D31">
        <w:rPr>
          <w:rFonts w:ascii="Times New Roman" w:hAnsi="Times New Roman" w:cs="Times New Roman"/>
          <w:b/>
          <w:sz w:val="28"/>
          <w:szCs w:val="28"/>
        </w:rPr>
        <w:t>продуктов переработки</w:t>
      </w:r>
      <w:r w:rsidRPr="00F20C4F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20C4F">
        <w:rPr>
          <w:rFonts w:ascii="Times New Roman" w:hAnsi="Times New Roman" w:cs="Times New Roman"/>
          <w:b/>
          <w:sz w:val="28"/>
          <w:szCs w:val="28"/>
        </w:rPr>
        <w:t>а также его исполнения</w:t>
      </w:r>
    </w:p>
    <w:p w14:paraId="7E96CEA3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A8234CE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При ввозе давальческого сырья на переработку с территории </w:t>
      </w:r>
      <w:r>
        <w:rPr>
          <w:rFonts w:ascii="Times New Roman" w:hAnsi="Times New Roman" w:cs="Times New Roman"/>
          <w:sz w:val="28"/>
          <w:szCs w:val="28"/>
        </w:rPr>
        <w:br/>
      </w:r>
      <w:r w:rsidRPr="00F33F25">
        <w:rPr>
          <w:rFonts w:ascii="Times New Roman" w:hAnsi="Times New Roman" w:cs="Times New Roman"/>
          <w:sz w:val="28"/>
          <w:szCs w:val="28"/>
        </w:rPr>
        <w:t xml:space="preserve">государств-членов </w:t>
      </w:r>
      <w:r>
        <w:rPr>
          <w:rFonts w:ascii="Times New Roman" w:hAnsi="Times New Roman" w:cs="Times New Roman"/>
          <w:sz w:val="28"/>
          <w:szCs w:val="28"/>
        </w:rPr>
        <w:t>ЕАЭС</w:t>
      </w:r>
      <w:r w:rsidRPr="00F33F25">
        <w:rPr>
          <w:rFonts w:ascii="Times New Roman" w:hAnsi="Times New Roman" w:cs="Times New Roman"/>
          <w:sz w:val="28"/>
          <w:szCs w:val="28"/>
        </w:rPr>
        <w:t xml:space="preserve"> на территорию Республики Казахстан налогоплательщик, осуществляющий переработку давальческого сырья, представляет в орган государственных доходов по месту нахождения обязательство о вывозе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F33F25">
        <w:rPr>
          <w:rFonts w:ascii="Times New Roman" w:hAnsi="Times New Roman" w:cs="Times New Roman"/>
          <w:sz w:val="28"/>
          <w:szCs w:val="28"/>
        </w:rPr>
        <w:t>е позднее 20 (двадцатого) числа месяца, следующего за месяцем, в котором принято на учет давальческое сырье.</w:t>
      </w:r>
    </w:p>
    <w:p w14:paraId="7030AAC2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В случае, если до истечения срока вывоза продуктов переработки, указанных в обязательстве о вывозе, дополнительным соглашением внесены изменения в договор (контракт) о продлении срока переработки давальческого сырья, то по таким изменениям налогоплательщик путем отзыва ранее представленного обязательства о вывозе одновременно представляет новое </w:t>
      </w:r>
      <w:r w:rsidRPr="00F33F25">
        <w:rPr>
          <w:rFonts w:ascii="Times New Roman" w:hAnsi="Times New Roman" w:cs="Times New Roman"/>
          <w:sz w:val="28"/>
          <w:szCs w:val="28"/>
        </w:rPr>
        <w:lastRenderedPageBreak/>
        <w:t>обязательство о вывозе до истечения срока, указанного в предыдущем обязательстве</w:t>
      </w:r>
      <w:r>
        <w:rPr>
          <w:rFonts w:ascii="Times New Roman" w:hAnsi="Times New Roman" w:cs="Times New Roman"/>
          <w:sz w:val="28"/>
          <w:szCs w:val="28"/>
        </w:rPr>
        <w:t xml:space="preserve"> о вывозе</w:t>
      </w:r>
      <w:r w:rsidRPr="00F33F25">
        <w:rPr>
          <w:rFonts w:ascii="Times New Roman" w:hAnsi="Times New Roman" w:cs="Times New Roman"/>
          <w:sz w:val="28"/>
          <w:szCs w:val="28"/>
        </w:rPr>
        <w:t>.</w:t>
      </w:r>
    </w:p>
    <w:p w14:paraId="1613D249" w14:textId="54B041CC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При этом срок переработки давальческого сырья, указанный в обязательстве о вывозе, </w:t>
      </w:r>
      <w:r w:rsidRPr="006E1D31">
        <w:rPr>
          <w:rFonts w:ascii="Times New Roman" w:hAnsi="Times New Roman" w:cs="Times New Roman"/>
          <w:sz w:val="28"/>
          <w:szCs w:val="28"/>
        </w:rPr>
        <w:t>не</w:t>
      </w:r>
      <w:r w:rsidR="006E1D31" w:rsidRPr="006E1D31">
        <w:rPr>
          <w:rStyle w:val="ab"/>
          <w:rFonts w:ascii="Times New Roman" w:hAnsi="Times New Roman" w:cs="Times New Roman"/>
          <w:sz w:val="28"/>
          <w:szCs w:val="28"/>
        </w:rPr>
        <w:t xml:space="preserve"> п</w:t>
      </w:r>
      <w:r w:rsidR="006E1D31" w:rsidRPr="006E1D31">
        <w:rPr>
          <w:rFonts w:ascii="Times New Roman" w:hAnsi="Times New Roman" w:cs="Times New Roman"/>
          <w:sz w:val="28"/>
          <w:szCs w:val="28"/>
        </w:rPr>
        <w:t>ревышает</w:t>
      </w:r>
      <w:r>
        <w:rPr>
          <w:rFonts w:ascii="Times New Roman" w:hAnsi="Times New Roman" w:cs="Times New Roman"/>
          <w:sz w:val="28"/>
          <w:szCs w:val="28"/>
        </w:rPr>
        <w:t xml:space="preserve"> 2</w:t>
      </w:r>
      <w:r w:rsidRPr="00F33F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F33F25">
        <w:rPr>
          <w:rFonts w:ascii="Times New Roman" w:hAnsi="Times New Roman" w:cs="Times New Roman"/>
          <w:sz w:val="28"/>
          <w:szCs w:val="28"/>
        </w:rPr>
        <w:t>два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F33F25">
        <w:rPr>
          <w:rFonts w:ascii="Times New Roman" w:hAnsi="Times New Roman" w:cs="Times New Roman"/>
          <w:sz w:val="28"/>
          <w:szCs w:val="28"/>
        </w:rPr>
        <w:t xml:space="preserve"> года с даты принятия на учет давальческого сырья.</w:t>
      </w:r>
    </w:p>
    <w:p w14:paraId="1176ED19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Обязательство о вывозе представляется на бумажном носителе и в электронной форме.</w:t>
      </w:r>
    </w:p>
    <w:p w14:paraId="1A72A2D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F33F25">
        <w:rPr>
          <w:rFonts w:ascii="Times New Roman" w:hAnsi="Times New Roman" w:cs="Times New Roman"/>
          <w:sz w:val="28"/>
          <w:szCs w:val="28"/>
        </w:rPr>
        <w:t>Обязательство о вывозе</w:t>
      </w:r>
      <w:r w:rsidRPr="004179D5">
        <w:rPr>
          <w:rFonts w:ascii="Times New Roman" w:hAnsi="Times New Roman" w:cs="Times New Roman"/>
          <w:sz w:val="28"/>
          <w:szCs w:val="28"/>
        </w:rPr>
        <w:t xml:space="preserve"> </w:t>
      </w:r>
      <w:r w:rsidRPr="00F33F25">
        <w:rPr>
          <w:rFonts w:ascii="Times New Roman" w:hAnsi="Times New Roman" w:cs="Times New Roman"/>
          <w:sz w:val="28"/>
          <w:szCs w:val="28"/>
        </w:rPr>
        <w:t>на бумажном носителе</w:t>
      </w:r>
      <w:r w:rsidRPr="0009300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составляется, подписывается и представляется с учетом требований, предусмотренных пунктом 3 настоящих Правил</w:t>
      </w:r>
      <w:r w:rsidRPr="00F33F25">
        <w:rPr>
          <w:rFonts w:ascii="Times New Roman" w:hAnsi="Times New Roman" w:cs="Times New Roman"/>
          <w:sz w:val="28"/>
          <w:szCs w:val="28"/>
        </w:rPr>
        <w:t>.</w:t>
      </w:r>
    </w:p>
    <w:p w14:paraId="3ADEB667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Pr="00F33F25">
        <w:rPr>
          <w:rFonts w:ascii="Times New Roman" w:hAnsi="Times New Roman" w:cs="Times New Roman"/>
          <w:sz w:val="28"/>
          <w:szCs w:val="28"/>
        </w:rPr>
        <w:t>. К обязательству о вывозе прилагаются:</w:t>
      </w:r>
    </w:p>
    <w:p w14:paraId="0D085727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1) документы, подтверждающие ввоз давальческого сырья:</w:t>
      </w:r>
    </w:p>
    <w:p w14:paraId="14041C75" w14:textId="77777777" w:rsidR="00E00AB7" w:rsidRPr="00F33F25" w:rsidRDefault="00E00AB7" w:rsidP="00E00AB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договор (контракт), на основании которого осуществлен ввоз давальческого сырья;</w:t>
      </w:r>
    </w:p>
    <w:p w14:paraId="7CC46B33" w14:textId="77777777" w:rsidR="00E00AB7" w:rsidRPr="00F33F25" w:rsidRDefault="00E00AB7" w:rsidP="00E00AB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товаросопроводительные документы;</w:t>
      </w:r>
    </w:p>
    <w:p w14:paraId="1651744C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2) заключение соответствующего уполномоченного государственного органа об условиях переработки товаров, предусмотренное пунктом 8 </w:t>
      </w:r>
      <w:r>
        <w:rPr>
          <w:rFonts w:ascii="Times New Roman" w:hAnsi="Times New Roman" w:cs="Times New Roman"/>
          <w:sz w:val="28"/>
          <w:szCs w:val="28"/>
        </w:rPr>
        <w:br/>
      </w:r>
      <w:r w:rsidRPr="00F33F25">
        <w:rPr>
          <w:rFonts w:ascii="Times New Roman" w:hAnsi="Times New Roman" w:cs="Times New Roman"/>
          <w:sz w:val="28"/>
          <w:szCs w:val="28"/>
        </w:rPr>
        <w:t xml:space="preserve">статьи </w:t>
      </w:r>
      <w:r w:rsidRPr="00F33F25">
        <w:rPr>
          <w:rFonts w:ascii="Times New Roman" w:hAnsi="Times New Roman" w:cs="Times New Roman"/>
          <w:sz w:val="28"/>
          <w:szCs w:val="28"/>
          <w:lang w:val="kk-KZ"/>
        </w:rPr>
        <w:t>523</w:t>
      </w:r>
      <w:r w:rsidRPr="00F33F25">
        <w:rPr>
          <w:rFonts w:ascii="Times New Roman" w:hAnsi="Times New Roman" w:cs="Times New Roman"/>
          <w:sz w:val="28"/>
          <w:szCs w:val="28"/>
        </w:rPr>
        <w:t xml:space="preserve"> Налогового кодекса.</w:t>
      </w:r>
    </w:p>
    <w:p w14:paraId="4DE74952" w14:textId="5F831B43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Pr="00F33F25">
        <w:rPr>
          <w:rFonts w:ascii="Times New Roman" w:hAnsi="Times New Roman" w:cs="Times New Roman"/>
          <w:sz w:val="28"/>
          <w:szCs w:val="28"/>
        </w:rPr>
        <w:t>. По результатам исполнения обязательства о вывозе представляется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3F25">
        <w:rPr>
          <w:rFonts w:ascii="Times New Roman" w:hAnsi="Times New Roman" w:cs="Times New Roman"/>
          <w:sz w:val="28"/>
          <w:szCs w:val="28"/>
        </w:rPr>
        <w:t xml:space="preserve">отчет об исполнении обязательства о вывозе </w:t>
      </w:r>
      <w:r w:rsidR="006E1D31" w:rsidRPr="00536A33">
        <w:rPr>
          <w:rFonts w:ascii="Times New Roman" w:hAnsi="Times New Roman" w:cs="Times New Roman"/>
          <w:sz w:val="28"/>
          <w:szCs w:val="28"/>
        </w:rPr>
        <w:t>продуктов переработк</w:t>
      </w:r>
      <w:r w:rsidR="006E1D31">
        <w:rPr>
          <w:rFonts w:ascii="Times New Roman" w:hAnsi="Times New Roman" w:cs="Times New Roman"/>
          <w:sz w:val="28"/>
          <w:szCs w:val="28"/>
        </w:rPr>
        <w:t xml:space="preserve">и </w:t>
      </w:r>
      <w:r w:rsidRPr="00F33F25">
        <w:rPr>
          <w:rFonts w:ascii="Times New Roman" w:hAnsi="Times New Roman" w:cs="Times New Roman"/>
          <w:sz w:val="28"/>
          <w:szCs w:val="28"/>
        </w:rPr>
        <w:t xml:space="preserve">по форме согласно приложению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F33F25">
        <w:rPr>
          <w:rFonts w:ascii="Times New Roman" w:hAnsi="Times New Roman" w:cs="Times New Roman"/>
          <w:sz w:val="28"/>
          <w:szCs w:val="28"/>
        </w:rPr>
        <w:t xml:space="preserve"> к настоящим Правилам</w:t>
      </w:r>
      <w:r>
        <w:rPr>
          <w:rFonts w:ascii="Times New Roman" w:hAnsi="Times New Roman" w:cs="Times New Roman"/>
          <w:sz w:val="28"/>
          <w:szCs w:val="28"/>
        </w:rPr>
        <w:t xml:space="preserve"> (далее – </w:t>
      </w:r>
      <w:r w:rsidRPr="00F33F25">
        <w:rPr>
          <w:rFonts w:ascii="Times New Roman" w:hAnsi="Times New Roman" w:cs="Times New Roman"/>
          <w:sz w:val="28"/>
          <w:szCs w:val="28"/>
        </w:rPr>
        <w:t xml:space="preserve">отчет </w:t>
      </w:r>
      <w:r>
        <w:rPr>
          <w:rFonts w:ascii="Times New Roman" w:hAnsi="Times New Roman" w:cs="Times New Roman"/>
          <w:sz w:val="28"/>
          <w:szCs w:val="28"/>
        </w:rPr>
        <w:t>по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 вывозе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F33F25">
        <w:rPr>
          <w:rFonts w:ascii="Times New Roman" w:hAnsi="Times New Roman" w:cs="Times New Roman"/>
          <w:sz w:val="28"/>
          <w:szCs w:val="28"/>
        </w:rPr>
        <w:t xml:space="preserve"> в срок не позднее 20 (двадцатого) числа месяца, следующего за месяцем вывоза продуктов переработки, указанного в обязательстве о вывозе.</w:t>
      </w:r>
    </w:p>
    <w:p w14:paraId="3CF4B418" w14:textId="36E6DA01" w:rsidR="00E00AB7" w:rsidRPr="00942A4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42A45">
        <w:rPr>
          <w:rFonts w:ascii="Times New Roman" w:hAnsi="Times New Roman" w:cs="Times New Roman"/>
          <w:sz w:val="28"/>
          <w:szCs w:val="28"/>
        </w:rPr>
        <w:t xml:space="preserve">Исполнением обязательства о вывозе является вывоз и (или) реализация продуктов переработки в сроки, установленные </w:t>
      </w:r>
      <w:r w:rsidR="00942A45" w:rsidRPr="00942A45">
        <w:rPr>
          <w:rFonts w:ascii="Times New Roman" w:hAnsi="Times New Roman" w:cs="Times New Roman"/>
          <w:sz w:val="28"/>
          <w:szCs w:val="28"/>
        </w:rPr>
        <w:t>статьей 524 Налогового кодекса</w:t>
      </w:r>
      <w:r w:rsidRPr="00942A45">
        <w:rPr>
          <w:rFonts w:ascii="Times New Roman" w:hAnsi="Times New Roman" w:cs="Times New Roman"/>
          <w:sz w:val="28"/>
          <w:szCs w:val="28"/>
        </w:rPr>
        <w:t>.</w:t>
      </w:r>
    </w:p>
    <w:p w14:paraId="12ADC660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На основании представленного налогоплательщиком обязательства о вывозе органом государственных доходов производится начисление НДС на соответствующие лицевые счета налогоплательщика по кодам бюджетной классификации по сроку уплаты на дату ввоза </w:t>
      </w:r>
      <w:r>
        <w:rPr>
          <w:rFonts w:ascii="Times New Roman" w:hAnsi="Times New Roman" w:cs="Times New Roman"/>
          <w:sz w:val="28"/>
          <w:szCs w:val="28"/>
        </w:rPr>
        <w:t>давальческого сырья</w:t>
      </w:r>
      <w:r w:rsidRPr="00F33F25">
        <w:rPr>
          <w:rFonts w:ascii="Times New Roman" w:hAnsi="Times New Roman" w:cs="Times New Roman"/>
          <w:sz w:val="28"/>
          <w:szCs w:val="28"/>
        </w:rPr>
        <w:t xml:space="preserve"> в порядке, установленном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F33F25">
        <w:rPr>
          <w:rFonts w:ascii="Times New Roman" w:hAnsi="Times New Roman" w:cs="Times New Roman"/>
          <w:sz w:val="28"/>
          <w:szCs w:val="28"/>
        </w:rPr>
        <w:t>равилами ведения лицевых счетов, утверждаемого в соответствии с подпунктом 5) статьи 21 Налогового кодекса.</w:t>
      </w:r>
    </w:p>
    <w:p w14:paraId="2FA0198F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В отчете </w:t>
      </w:r>
      <w:r>
        <w:rPr>
          <w:rFonts w:ascii="Times New Roman" w:hAnsi="Times New Roman" w:cs="Times New Roman"/>
          <w:sz w:val="28"/>
          <w:szCs w:val="28"/>
        </w:rPr>
        <w:t>по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 вывозе</w:t>
      </w:r>
      <w:r w:rsidRPr="00F33F25" w:rsidDel="0056044B">
        <w:rPr>
          <w:rFonts w:ascii="Times New Roman" w:hAnsi="Times New Roman" w:cs="Times New Roman"/>
          <w:sz w:val="28"/>
          <w:szCs w:val="28"/>
        </w:rPr>
        <w:t xml:space="preserve"> </w:t>
      </w:r>
      <w:r w:rsidRPr="00F33F25">
        <w:rPr>
          <w:rFonts w:ascii="Times New Roman" w:hAnsi="Times New Roman" w:cs="Times New Roman"/>
          <w:sz w:val="28"/>
          <w:szCs w:val="28"/>
        </w:rPr>
        <w:t>отражаются следующие сведения:</w:t>
      </w:r>
    </w:p>
    <w:p w14:paraId="2C013DC5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1) о продуктах переработки давальческого сырья, реализованных на территории Республики Казахстан;</w:t>
      </w:r>
    </w:p>
    <w:p w14:paraId="46AB7898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2) о налогоплательщике, который приобрел такие продукты переработки давальческого сырья;</w:t>
      </w:r>
    </w:p>
    <w:p w14:paraId="3B3E4ABE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3) о продуктах переработки давальческого сырья, вывезенных на территорию государства-члена </w:t>
      </w:r>
      <w:r>
        <w:rPr>
          <w:rFonts w:ascii="Times New Roman" w:hAnsi="Times New Roman" w:cs="Times New Roman"/>
          <w:sz w:val="28"/>
          <w:szCs w:val="28"/>
        </w:rPr>
        <w:t>ЕАЭС</w:t>
      </w:r>
      <w:r w:rsidRPr="00F33F25">
        <w:rPr>
          <w:rFonts w:ascii="Times New Roman" w:hAnsi="Times New Roman" w:cs="Times New Roman"/>
          <w:sz w:val="28"/>
          <w:szCs w:val="28"/>
        </w:rPr>
        <w:t>, с территории которого ранее был осуществлен ввоз такого давальческого сырья;</w:t>
      </w:r>
    </w:p>
    <w:p w14:paraId="5FC62799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4) о продуктах переработки давальческого сырья, реализованных на территорию другого государства-члена </w:t>
      </w:r>
      <w:r>
        <w:rPr>
          <w:rFonts w:ascii="Times New Roman" w:hAnsi="Times New Roman" w:cs="Times New Roman"/>
          <w:sz w:val="28"/>
          <w:szCs w:val="28"/>
        </w:rPr>
        <w:t>ЕАЭС</w:t>
      </w:r>
      <w:r w:rsidRPr="00F33F25">
        <w:rPr>
          <w:rFonts w:ascii="Times New Roman" w:hAnsi="Times New Roman" w:cs="Times New Roman"/>
          <w:sz w:val="28"/>
          <w:szCs w:val="28"/>
        </w:rPr>
        <w:t>;</w:t>
      </w:r>
    </w:p>
    <w:p w14:paraId="4FEA0AD9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 xml:space="preserve">5) о продуктах переработки давальческого сырья, реализованных на территорию государства, не являющегося членом </w:t>
      </w:r>
      <w:r>
        <w:rPr>
          <w:rFonts w:ascii="Times New Roman" w:hAnsi="Times New Roman" w:cs="Times New Roman"/>
          <w:sz w:val="28"/>
          <w:szCs w:val="28"/>
        </w:rPr>
        <w:t>ЕАЭС</w:t>
      </w:r>
      <w:r w:rsidRPr="00F33F25">
        <w:rPr>
          <w:rFonts w:ascii="Times New Roman" w:hAnsi="Times New Roman" w:cs="Times New Roman"/>
          <w:sz w:val="28"/>
          <w:szCs w:val="28"/>
        </w:rPr>
        <w:t>;</w:t>
      </w:r>
    </w:p>
    <w:p w14:paraId="60AF00BF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lastRenderedPageBreak/>
        <w:t>6) о продуктах переработки давальческого сырья, не вывезенных с территории Республики Казахстан в установленные сроки.</w:t>
      </w:r>
    </w:p>
    <w:p w14:paraId="34BC7807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Отчет </w:t>
      </w:r>
      <w:r>
        <w:rPr>
          <w:rFonts w:ascii="Times New Roman" w:hAnsi="Times New Roman" w:cs="Times New Roman"/>
          <w:sz w:val="28"/>
          <w:szCs w:val="28"/>
        </w:rPr>
        <w:t>по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 вывозе</w:t>
      </w:r>
      <w:r w:rsidRPr="00F33F25" w:rsidDel="0056044B">
        <w:rPr>
          <w:rFonts w:ascii="Times New Roman" w:hAnsi="Times New Roman" w:cs="Times New Roman"/>
          <w:sz w:val="28"/>
          <w:szCs w:val="28"/>
        </w:rPr>
        <w:t xml:space="preserve"> </w:t>
      </w:r>
      <w:r w:rsidRPr="00F33F25">
        <w:rPr>
          <w:rFonts w:ascii="Times New Roman" w:hAnsi="Times New Roman" w:cs="Times New Roman"/>
          <w:sz w:val="28"/>
          <w:szCs w:val="28"/>
        </w:rPr>
        <w:t>составляется на бумажном носителе и в электронной форме.</w:t>
      </w:r>
    </w:p>
    <w:p w14:paraId="3D5579D0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17. </w:t>
      </w:r>
      <w:r w:rsidRPr="00F33F25">
        <w:rPr>
          <w:rFonts w:ascii="Times New Roman" w:hAnsi="Times New Roman" w:cs="Times New Roman"/>
          <w:sz w:val="28"/>
          <w:szCs w:val="28"/>
        </w:rPr>
        <w:t xml:space="preserve">Отчет </w:t>
      </w:r>
      <w:r>
        <w:rPr>
          <w:rFonts w:ascii="Times New Roman" w:hAnsi="Times New Roman" w:cs="Times New Roman"/>
          <w:sz w:val="28"/>
          <w:szCs w:val="28"/>
        </w:rPr>
        <w:t>по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 вывозе</w:t>
      </w:r>
      <w:r w:rsidRPr="00F33F25" w:rsidDel="004179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F33F25">
        <w:rPr>
          <w:rFonts w:ascii="Times New Roman" w:hAnsi="Times New Roman" w:cs="Times New Roman"/>
          <w:sz w:val="28"/>
          <w:szCs w:val="28"/>
        </w:rPr>
        <w:t>а бумажном носителе</w:t>
      </w:r>
      <w:r w:rsidRPr="0009300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составляется, подписывается и представляется с учетом требований, предусмотренных пунктом 3 настоящих Правил</w:t>
      </w:r>
      <w:r w:rsidRPr="00F33F25">
        <w:rPr>
          <w:rFonts w:ascii="Times New Roman" w:hAnsi="Times New Roman" w:cs="Times New Roman"/>
          <w:sz w:val="28"/>
          <w:szCs w:val="28"/>
        </w:rPr>
        <w:t>.</w:t>
      </w:r>
    </w:p>
    <w:p w14:paraId="132EEF2A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</w:t>
      </w:r>
      <w:r w:rsidRPr="00F33F25">
        <w:rPr>
          <w:rFonts w:ascii="Times New Roman" w:hAnsi="Times New Roman" w:cs="Times New Roman"/>
          <w:sz w:val="28"/>
          <w:szCs w:val="28"/>
        </w:rPr>
        <w:t xml:space="preserve">. К отчету </w:t>
      </w:r>
      <w:r>
        <w:rPr>
          <w:rFonts w:ascii="Times New Roman" w:hAnsi="Times New Roman" w:cs="Times New Roman"/>
          <w:sz w:val="28"/>
          <w:szCs w:val="28"/>
        </w:rPr>
        <w:t>по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обязательств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33F25">
        <w:rPr>
          <w:rFonts w:ascii="Times New Roman" w:hAnsi="Times New Roman" w:cs="Times New Roman"/>
          <w:sz w:val="28"/>
          <w:szCs w:val="28"/>
        </w:rPr>
        <w:t xml:space="preserve"> о вывозе</w:t>
      </w:r>
      <w:r w:rsidRPr="00F33F25" w:rsidDel="0056044B">
        <w:rPr>
          <w:rFonts w:ascii="Times New Roman" w:hAnsi="Times New Roman" w:cs="Times New Roman"/>
          <w:sz w:val="28"/>
          <w:szCs w:val="28"/>
        </w:rPr>
        <w:t xml:space="preserve"> </w:t>
      </w:r>
      <w:r w:rsidRPr="00F33F25">
        <w:rPr>
          <w:rFonts w:ascii="Times New Roman" w:hAnsi="Times New Roman" w:cs="Times New Roman"/>
          <w:sz w:val="28"/>
          <w:szCs w:val="28"/>
        </w:rPr>
        <w:t>прилагаются:</w:t>
      </w:r>
    </w:p>
    <w:p w14:paraId="0A99E67E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1) документы, подтверждающие факт выполнения работ по переработке давальческого сырья:</w:t>
      </w:r>
    </w:p>
    <w:p w14:paraId="4D2C2725" w14:textId="77777777" w:rsidR="00E00AB7" w:rsidRPr="00F33F25" w:rsidRDefault="00E00AB7" w:rsidP="00E00AB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акты выполненных работ;</w:t>
      </w:r>
    </w:p>
    <w:p w14:paraId="31E69933" w14:textId="77777777" w:rsidR="00E00AB7" w:rsidRPr="00F33F25" w:rsidRDefault="00E00AB7" w:rsidP="00E00AB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счета-фактуры;</w:t>
      </w:r>
    </w:p>
    <w:p w14:paraId="768FFC6F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2) документы, подтверждающие вывоз продуктов переработки</w:t>
      </w:r>
      <w:r>
        <w:rPr>
          <w:rFonts w:ascii="Times New Roman" w:hAnsi="Times New Roman" w:cs="Times New Roman"/>
          <w:sz w:val="28"/>
          <w:szCs w:val="28"/>
        </w:rPr>
        <w:t xml:space="preserve"> давальческого сырья</w:t>
      </w:r>
      <w:r w:rsidRPr="00F33F25">
        <w:rPr>
          <w:rFonts w:ascii="Times New Roman" w:hAnsi="Times New Roman" w:cs="Times New Roman"/>
          <w:sz w:val="28"/>
          <w:szCs w:val="28"/>
        </w:rPr>
        <w:t>:</w:t>
      </w:r>
    </w:p>
    <w:p w14:paraId="0CD43666" w14:textId="77777777" w:rsidR="00E00AB7" w:rsidRPr="00F33F25" w:rsidRDefault="00E00AB7" w:rsidP="00E00AB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договор (контракт), на основании которого осуществлен вывоз продуктов переработки</w:t>
      </w:r>
      <w:r>
        <w:rPr>
          <w:rFonts w:ascii="Times New Roman" w:hAnsi="Times New Roman" w:cs="Times New Roman"/>
          <w:sz w:val="28"/>
          <w:szCs w:val="28"/>
        </w:rPr>
        <w:t xml:space="preserve"> давальческого сырья</w:t>
      </w:r>
      <w:r w:rsidRPr="00F33F25">
        <w:rPr>
          <w:rFonts w:ascii="Times New Roman" w:hAnsi="Times New Roman" w:cs="Times New Roman"/>
          <w:sz w:val="28"/>
          <w:szCs w:val="28"/>
        </w:rPr>
        <w:t xml:space="preserve"> в случае его наличия;</w:t>
      </w:r>
    </w:p>
    <w:p w14:paraId="44379523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>товаросопроводительные документы.</w:t>
      </w:r>
    </w:p>
    <w:p w14:paraId="23612E64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623D8187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6C9EF1A8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28A99D2A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0DFF13BA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0DA47448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790D99FC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19D962B8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43ACDE39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59D5FF15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01A7A252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170AE787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1860E151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57B0930A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2C05C814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74D97689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55A56CB7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46488790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67858C68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09685D9B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03DBC566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2130957A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5FE31E5E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2710ED11" w14:textId="77777777" w:rsidR="00E00AB7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p w14:paraId="4F6374C0" w14:textId="77777777" w:rsidR="00E00AB7" w:rsidRPr="00F33F25" w:rsidRDefault="00E00AB7" w:rsidP="00E00AB7">
      <w:pPr>
        <w:spacing w:after="0" w:line="240" w:lineRule="auto"/>
        <w:ind w:left="5812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6520" w:type="dxa"/>
        <w:tblInd w:w="31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</w:tblGrid>
      <w:tr w:rsidR="00E00AB7" w14:paraId="07C08D66" w14:textId="77777777" w:rsidTr="00AF5217">
        <w:trPr>
          <w:trHeight w:val="720"/>
        </w:trPr>
        <w:tc>
          <w:tcPr>
            <w:tcW w:w="6520" w:type="dxa"/>
            <w:tcBorders>
              <w:top w:val="nil"/>
              <w:left w:val="nil"/>
              <w:bottom w:val="nil"/>
              <w:right w:val="nil"/>
            </w:tcBorders>
          </w:tcPr>
          <w:p w14:paraId="3582BFD8" w14:textId="77777777" w:rsidR="00E00AB7" w:rsidRDefault="00E00AB7" w:rsidP="001015C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2B7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Приложение 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  <w:p w14:paraId="66E0F5CA" w14:textId="335173A1" w:rsidR="006E1D31" w:rsidRPr="006E1D31" w:rsidRDefault="00E00AB7" w:rsidP="006E1D3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2B7B">
              <w:rPr>
                <w:rFonts w:ascii="Times New Roman" w:hAnsi="Times New Roman"/>
                <w:sz w:val="28"/>
                <w:szCs w:val="28"/>
              </w:rPr>
              <w:t xml:space="preserve">к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Правилам </w:t>
            </w:r>
            <w:r w:rsidR="006E1D31" w:rsidRPr="006E1D31">
              <w:rPr>
                <w:rFonts w:ascii="Times New Roman" w:hAnsi="Times New Roman"/>
                <w:sz w:val="28"/>
                <w:szCs w:val="28"/>
              </w:rPr>
              <w:t>и срок</w:t>
            </w:r>
            <w:r w:rsidR="006E1D31">
              <w:rPr>
                <w:rFonts w:ascii="Times New Roman" w:hAnsi="Times New Roman"/>
                <w:sz w:val="28"/>
                <w:szCs w:val="28"/>
              </w:rPr>
              <w:t>ам</w:t>
            </w:r>
            <w:r w:rsidR="006E1D31" w:rsidRPr="006E1D31">
              <w:rPr>
                <w:rFonts w:ascii="Times New Roman" w:hAnsi="Times New Roman"/>
                <w:sz w:val="28"/>
                <w:szCs w:val="28"/>
              </w:rPr>
              <w:t xml:space="preserve"> представления обязательства</w:t>
            </w:r>
          </w:p>
          <w:p w14:paraId="5F4226D0" w14:textId="77777777" w:rsidR="006E1D31" w:rsidRPr="006E1D31" w:rsidRDefault="006E1D31" w:rsidP="006E1D3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E1D31">
              <w:rPr>
                <w:rFonts w:ascii="Times New Roman" w:hAnsi="Times New Roman"/>
                <w:sz w:val="28"/>
                <w:szCs w:val="28"/>
              </w:rPr>
              <w:t>о ввозе (вывозе) продуктов переработки,</w:t>
            </w:r>
          </w:p>
          <w:p w14:paraId="74068FFE" w14:textId="07D7F100" w:rsidR="00E00AB7" w:rsidRDefault="006E1D31" w:rsidP="006E1D3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E1D31">
              <w:rPr>
                <w:rFonts w:ascii="Times New Roman" w:hAnsi="Times New Roman"/>
                <w:sz w:val="28"/>
                <w:szCs w:val="28"/>
              </w:rPr>
              <w:t>а также его исполнения</w:t>
            </w:r>
          </w:p>
          <w:p w14:paraId="3ACEEAE6" w14:textId="77777777" w:rsidR="00E00AB7" w:rsidRDefault="00E00AB7" w:rsidP="001015C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2F165B7D" w14:textId="77777777" w:rsidR="00E00AB7" w:rsidRDefault="00E00AB7" w:rsidP="006E1D31">
            <w:pPr>
              <w:jc w:val="center"/>
              <w:rPr>
                <w:i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форма</w:t>
            </w:r>
          </w:p>
        </w:tc>
      </w:tr>
    </w:tbl>
    <w:p w14:paraId="00FD445F" w14:textId="77777777" w:rsidR="00E00AB7" w:rsidRDefault="00E00AB7" w:rsidP="00E00AB7">
      <w:pPr>
        <w:spacing w:after="0" w:line="240" w:lineRule="auto"/>
        <w:ind w:left="5387"/>
        <w:jc w:val="center"/>
        <w:rPr>
          <w:rFonts w:ascii="Times New Roman" w:hAnsi="Times New Roman" w:cs="Times New Roman"/>
          <w:sz w:val="28"/>
          <w:szCs w:val="28"/>
        </w:rPr>
      </w:pPr>
    </w:p>
    <w:p w14:paraId="0F349A7A" w14:textId="77777777" w:rsidR="00E00AB7" w:rsidRPr="00F33F25" w:rsidRDefault="00E00AB7" w:rsidP="00E00AB7">
      <w:pPr>
        <w:spacing w:after="0" w:line="240" w:lineRule="auto"/>
        <w:ind w:left="5387"/>
        <w:jc w:val="center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194999D" wp14:editId="1CD614AC">
            <wp:simplePos x="0" y="0"/>
            <wp:positionH relativeFrom="margin">
              <wp:align>right</wp:align>
            </wp:positionH>
            <wp:positionV relativeFrom="paragraph">
              <wp:posOffset>45086</wp:posOffset>
            </wp:positionV>
            <wp:extent cx="6133826" cy="7467600"/>
            <wp:effectExtent l="0" t="0" r="635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5300" cy="74815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16E301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90F9AE8" w14:textId="77777777" w:rsidR="00E00AB7" w:rsidRPr="00F33F25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B689FA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3D8118A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325AD2E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67719394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B3774C1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6986B760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035BE9B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8DE2D41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E7AF4A6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E085C92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11D425D5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12BC1939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5206610" w14:textId="77777777" w:rsidR="00E00AB7" w:rsidRPr="00F33F25" w:rsidRDefault="00E00AB7" w:rsidP="00E00AB7">
      <w:pPr>
        <w:tabs>
          <w:tab w:val="left" w:pos="915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tab/>
      </w:r>
    </w:p>
    <w:p w14:paraId="56F86328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BE3CEE4" wp14:editId="4D84FAD0">
            <wp:extent cx="6098540" cy="401002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854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0CC3A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96CC51" wp14:editId="1128EF3C">
            <wp:extent cx="6098651" cy="444817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9452" cy="4448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7869E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A6E7FED" wp14:editId="2C2E961B">
            <wp:extent cx="6098540" cy="402399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0639" cy="402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4220F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41544A" wp14:editId="6F4B637C">
            <wp:extent cx="6098651" cy="402399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2869" cy="4026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B57F1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A348CA0" wp14:editId="0D03A447">
            <wp:extent cx="6089650" cy="4023360"/>
            <wp:effectExtent l="0" t="0" r="635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6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8527" cy="402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97EC3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130B9E2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FC1FC93" wp14:editId="300389DE">
            <wp:extent cx="6124575" cy="8886825"/>
            <wp:effectExtent l="0" t="0" r="9525" b="9525"/>
            <wp:docPr id="2" name="Рисунок 2" descr="7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7_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7F209" w14:textId="77777777" w:rsidR="00E00AB7" w:rsidRPr="0040195D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195D">
        <w:rPr>
          <w:rFonts w:ascii="Times New Roman" w:hAnsi="Times New Roman" w:cs="Times New Roman"/>
          <w:sz w:val="28"/>
          <w:szCs w:val="28"/>
        </w:rPr>
        <w:lastRenderedPageBreak/>
        <w:t>Примечание: расшифровка аббревиатур</w:t>
      </w:r>
      <w:r w:rsidR="00CD17AB">
        <w:rPr>
          <w:rFonts w:ascii="Times New Roman" w:hAnsi="Times New Roman" w:cs="Times New Roman"/>
          <w:sz w:val="28"/>
          <w:szCs w:val="28"/>
        </w:rPr>
        <w:t xml:space="preserve"> и сокращения</w:t>
      </w:r>
      <w:r w:rsidRPr="0040195D">
        <w:rPr>
          <w:rFonts w:ascii="Times New Roman" w:hAnsi="Times New Roman" w:cs="Times New Roman"/>
          <w:sz w:val="28"/>
          <w:szCs w:val="28"/>
        </w:rPr>
        <w:t>:</w:t>
      </w:r>
    </w:p>
    <w:p w14:paraId="29ED226E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РК – Республика Казахстан;</w:t>
      </w:r>
    </w:p>
    <w:p w14:paraId="094EA3AA" w14:textId="61CF64D5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ИИН (БИН) – индивидуальный идентификационный номер, </w:t>
      </w:r>
      <w:r w:rsidR="006E1D31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бизнес-</w:t>
      </w:r>
      <w:r w:rsidRPr="0040195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идентификационный номер;</w:t>
      </w:r>
    </w:p>
    <w:p w14:paraId="28E97219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ТН ВЭД – код товарной номенклатуры внешнеэкономической деятельности;</w:t>
      </w:r>
    </w:p>
    <w:p w14:paraId="1ECAEB8C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ЕАЭС – Евразийский экономический союз;</w:t>
      </w:r>
    </w:p>
    <w:p w14:paraId="69BB11C1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Ед. измерения – единица измерения;</w:t>
      </w:r>
    </w:p>
    <w:p w14:paraId="48A50649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НДС – налог на добавленную стоимость;</w:t>
      </w:r>
    </w:p>
    <w:p w14:paraId="7DEEEAF1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УО – уполномоченный орган;</w:t>
      </w:r>
    </w:p>
    <w:p w14:paraId="51B82A3E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М.П. – место печати;</w:t>
      </w:r>
    </w:p>
    <w:p w14:paraId="21396EC2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М.Ш. – место штампа.</w:t>
      </w:r>
    </w:p>
    <w:p w14:paraId="335AC0F9" w14:textId="77777777" w:rsidR="00E00AB7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BA9E8A6" w14:textId="77777777" w:rsidR="00E00AB7" w:rsidRDefault="00E00AB7" w:rsidP="00E00A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04EFA21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0DE84F3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39F4AA1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0FEB704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6BFD498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84B9146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6112444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AA905AA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14B371B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D8DD34F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4F06900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5F8DCAC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7368AC0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275C08A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2A685157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7F053CF6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070098B7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3CEF54F6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49B28D9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6520" w:type="dxa"/>
        <w:tblInd w:w="31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</w:tblGrid>
      <w:tr w:rsidR="00E00AB7" w14:paraId="49B788DD" w14:textId="77777777" w:rsidTr="00AF5217">
        <w:trPr>
          <w:trHeight w:val="720"/>
        </w:trPr>
        <w:tc>
          <w:tcPr>
            <w:tcW w:w="6520" w:type="dxa"/>
            <w:tcBorders>
              <w:top w:val="nil"/>
              <w:left w:val="nil"/>
              <w:bottom w:val="nil"/>
              <w:right w:val="nil"/>
            </w:tcBorders>
          </w:tcPr>
          <w:p w14:paraId="0F7AF19D" w14:textId="77777777" w:rsidR="00E00AB7" w:rsidRDefault="00E00AB7" w:rsidP="001015C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2B7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Приложение 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  <w:p w14:paraId="59619E85" w14:textId="77777777" w:rsidR="006E1D31" w:rsidRPr="006E1D31" w:rsidRDefault="006E1D31" w:rsidP="006E1D3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2B7B">
              <w:rPr>
                <w:rFonts w:ascii="Times New Roman" w:hAnsi="Times New Roman"/>
                <w:sz w:val="28"/>
                <w:szCs w:val="28"/>
              </w:rPr>
              <w:t xml:space="preserve">к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Правилам </w:t>
            </w:r>
            <w:r w:rsidRPr="006E1D31">
              <w:rPr>
                <w:rFonts w:ascii="Times New Roman" w:hAnsi="Times New Roman"/>
                <w:sz w:val="28"/>
                <w:szCs w:val="28"/>
              </w:rPr>
              <w:t>и срок</w:t>
            </w:r>
            <w:r>
              <w:rPr>
                <w:rFonts w:ascii="Times New Roman" w:hAnsi="Times New Roman"/>
                <w:sz w:val="28"/>
                <w:szCs w:val="28"/>
              </w:rPr>
              <w:t>ам</w:t>
            </w:r>
            <w:r w:rsidRPr="006E1D31">
              <w:rPr>
                <w:rFonts w:ascii="Times New Roman" w:hAnsi="Times New Roman"/>
                <w:sz w:val="28"/>
                <w:szCs w:val="28"/>
              </w:rPr>
              <w:t xml:space="preserve"> представления обязательства</w:t>
            </w:r>
          </w:p>
          <w:p w14:paraId="110B3FFE" w14:textId="77777777" w:rsidR="006E1D31" w:rsidRPr="006E1D31" w:rsidRDefault="006E1D31" w:rsidP="006E1D3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E1D31">
              <w:rPr>
                <w:rFonts w:ascii="Times New Roman" w:hAnsi="Times New Roman"/>
                <w:sz w:val="28"/>
                <w:szCs w:val="28"/>
              </w:rPr>
              <w:t>о ввозе (вывозе) продуктов переработки,</w:t>
            </w:r>
          </w:p>
          <w:p w14:paraId="77A2A76C" w14:textId="77777777" w:rsidR="006E1D31" w:rsidRDefault="006E1D31" w:rsidP="006E1D3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E1D31">
              <w:rPr>
                <w:rFonts w:ascii="Times New Roman" w:hAnsi="Times New Roman"/>
                <w:sz w:val="28"/>
                <w:szCs w:val="28"/>
              </w:rPr>
              <w:t>а также его исполнения</w:t>
            </w:r>
          </w:p>
          <w:p w14:paraId="141D09F6" w14:textId="77777777" w:rsidR="00E00AB7" w:rsidRDefault="00E00AB7" w:rsidP="001015C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913DAA4" w14:textId="77777777" w:rsidR="00E00AB7" w:rsidRDefault="00E00AB7" w:rsidP="006E1D31">
            <w:pPr>
              <w:jc w:val="center"/>
              <w:rPr>
                <w:i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форма</w:t>
            </w:r>
          </w:p>
        </w:tc>
      </w:tr>
    </w:tbl>
    <w:p w14:paraId="210A6479" w14:textId="77777777" w:rsidR="00E00AB7" w:rsidRDefault="00E00AB7" w:rsidP="00E00AB7">
      <w:pPr>
        <w:spacing w:after="0" w:line="240" w:lineRule="auto"/>
        <w:ind w:left="5387"/>
        <w:jc w:val="center"/>
        <w:rPr>
          <w:rFonts w:ascii="Times New Roman" w:hAnsi="Times New Roman" w:cs="Times New Roman"/>
          <w:sz w:val="28"/>
          <w:szCs w:val="28"/>
        </w:rPr>
      </w:pPr>
    </w:p>
    <w:p w14:paraId="26BD35CC" w14:textId="77777777" w:rsidR="00E00AB7" w:rsidRDefault="00E00AB7" w:rsidP="00E00AB7">
      <w:pPr>
        <w:spacing w:after="0" w:line="240" w:lineRule="auto"/>
        <w:ind w:left="5387"/>
        <w:jc w:val="center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12CCC3CC" wp14:editId="54801AC9">
            <wp:simplePos x="0" y="0"/>
            <wp:positionH relativeFrom="column">
              <wp:posOffset>13970</wp:posOffset>
            </wp:positionH>
            <wp:positionV relativeFrom="paragraph">
              <wp:posOffset>32081</wp:posOffset>
            </wp:positionV>
            <wp:extent cx="6082748" cy="7438633"/>
            <wp:effectExtent l="0" t="0" r="0" b="0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5306" cy="7453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C5A3A8" w14:textId="77777777" w:rsidR="00E00AB7" w:rsidRPr="00F33F25" w:rsidRDefault="00E00AB7" w:rsidP="00E00AB7">
      <w:pPr>
        <w:spacing w:after="0" w:line="240" w:lineRule="auto"/>
        <w:ind w:left="5387"/>
        <w:jc w:val="center"/>
        <w:rPr>
          <w:rFonts w:ascii="Times New Roman" w:hAnsi="Times New Roman" w:cs="Times New Roman"/>
          <w:sz w:val="28"/>
          <w:szCs w:val="28"/>
        </w:rPr>
      </w:pPr>
    </w:p>
    <w:p w14:paraId="102447F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AEA7439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F799B33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743F455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5011DA5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6DB28B2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0B501EA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B175244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8BBAF87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349AA0F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C0DB706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5333626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8B13FE6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2ED2A34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F78E9F3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CB4000C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0728E12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5C12DD7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F088120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44E7161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0607E63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0DD883C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DC051B1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60AE2B8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AA88A93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ED93286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D7401BD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6739F4E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CB33F89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399608E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E1A161C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9CEE094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08A4E48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4E9E2B1" w14:textId="77777777" w:rsidR="00E00AB7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51907B44" wp14:editId="2ED5CF46">
            <wp:simplePos x="0" y="0"/>
            <wp:positionH relativeFrom="column">
              <wp:posOffset>-661</wp:posOffset>
            </wp:positionH>
            <wp:positionV relativeFrom="paragraph">
              <wp:posOffset>196850</wp:posOffset>
            </wp:positionV>
            <wp:extent cx="6090285" cy="4023360"/>
            <wp:effectExtent l="0" t="0" r="5715" b="0"/>
            <wp:wrapNone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6559" cy="40341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AA8587" w14:textId="77777777" w:rsidR="00E00AB7" w:rsidRPr="00F33F25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7D17518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985E684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0E95D20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3A6622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11321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BBC4D3D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1EBFAAB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4FC6656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1EEC084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F5C6889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7232EC8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BC66E6C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686EED0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8489A4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4A11785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31012F8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B4A324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EE356E5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2897F96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FF062A7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7D75A9" wp14:editId="7717CE4D">
            <wp:extent cx="6090285" cy="4023995"/>
            <wp:effectExtent l="0" t="0" r="571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2934" cy="402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33F25">
        <w:rPr>
          <w:rFonts w:ascii="Times New Roman" w:hAnsi="Times New Roman" w:cs="Times New Roman"/>
          <w:sz w:val="28"/>
          <w:szCs w:val="28"/>
        </w:rPr>
        <w:br w:type="page"/>
      </w:r>
    </w:p>
    <w:p w14:paraId="14056D3F" w14:textId="77777777" w:rsidR="00E00AB7" w:rsidRPr="00F33F25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7524E1D" wp14:editId="5B8BAF56">
            <wp:extent cx="6100876" cy="4023995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5263" cy="4026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CD5CA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4BE2804C" w14:textId="77777777" w:rsidR="00E00AB7" w:rsidRPr="00F33F25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D2594D" wp14:editId="58B89764">
            <wp:extent cx="6100445" cy="371856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1652" cy="3719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0BC40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922B884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40D94EB" w14:textId="77777777" w:rsidR="00E00AB7" w:rsidRPr="00F33F25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816C39A" w14:textId="77777777" w:rsidR="00E00AB7" w:rsidRPr="00F33F25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sz w:val="28"/>
          <w:szCs w:val="28"/>
        </w:rPr>
        <w:br w:type="page"/>
      </w:r>
    </w:p>
    <w:p w14:paraId="5C5AC8AE" w14:textId="77777777" w:rsidR="00E00AB7" w:rsidRPr="00F33F25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3F2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C94CEEA" wp14:editId="33D2BCF4">
            <wp:extent cx="6100876" cy="387096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3574" cy="3872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19DF8" w14:textId="77777777" w:rsidR="00E00AB7" w:rsidRPr="00F33F25" w:rsidRDefault="00E00AB7" w:rsidP="00E00A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1A5F602" w14:textId="77777777" w:rsidR="00E00AB7" w:rsidRDefault="00E00AB7" w:rsidP="00E00AB7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6A79D3B" wp14:editId="5747A9F0">
            <wp:extent cx="6105525" cy="8886825"/>
            <wp:effectExtent l="0" t="0" r="9525" b="9525"/>
            <wp:docPr id="1" name="Рисунок 1" descr="7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7_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B6612" w14:textId="77777777" w:rsidR="00CD17AB" w:rsidRPr="0040195D" w:rsidRDefault="00CD17AB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195D">
        <w:rPr>
          <w:rFonts w:ascii="Times New Roman" w:hAnsi="Times New Roman" w:cs="Times New Roman"/>
          <w:sz w:val="28"/>
          <w:szCs w:val="28"/>
        </w:rPr>
        <w:lastRenderedPageBreak/>
        <w:t>Примечание: расшифровка аббревиатур</w:t>
      </w:r>
      <w:r>
        <w:rPr>
          <w:rFonts w:ascii="Times New Roman" w:hAnsi="Times New Roman" w:cs="Times New Roman"/>
          <w:sz w:val="28"/>
          <w:szCs w:val="28"/>
        </w:rPr>
        <w:t xml:space="preserve"> и сокращения</w:t>
      </w:r>
      <w:r w:rsidRPr="0040195D">
        <w:rPr>
          <w:rFonts w:ascii="Times New Roman" w:hAnsi="Times New Roman" w:cs="Times New Roman"/>
          <w:sz w:val="28"/>
          <w:szCs w:val="28"/>
        </w:rPr>
        <w:t>:</w:t>
      </w:r>
    </w:p>
    <w:p w14:paraId="39E794FC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РК – Республика Казахстан;</w:t>
      </w:r>
    </w:p>
    <w:p w14:paraId="044B61B1" w14:textId="51064B3F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ИИН (БИН) – индивидуальный идентификационный номер, </w:t>
      </w:r>
      <w:r w:rsidR="006E1D31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бизнес-</w:t>
      </w:r>
      <w:r w:rsidRPr="0040195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идентификационный номер;</w:t>
      </w:r>
    </w:p>
    <w:p w14:paraId="5AEF641E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ТН ВЭД – код товарной номенклатуры внешнеэкономической деятельности;</w:t>
      </w:r>
    </w:p>
    <w:p w14:paraId="2CE0C22B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ЕАЭС – Евразийский экономический союз;</w:t>
      </w:r>
    </w:p>
    <w:p w14:paraId="4585BB58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Ед. измерения – единица измерения;</w:t>
      </w:r>
    </w:p>
    <w:p w14:paraId="36710300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НДС – налог на добавленную стоимость;</w:t>
      </w:r>
    </w:p>
    <w:p w14:paraId="288CDD49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УО – уполномоченный орган;</w:t>
      </w:r>
    </w:p>
    <w:p w14:paraId="3F11FB88" w14:textId="77777777" w:rsidR="00E00AB7" w:rsidRDefault="00E00AB7" w:rsidP="006E1D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М.П. – место печати;</w:t>
      </w:r>
    </w:p>
    <w:p w14:paraId="2FEB6B38" w14:textId="77777777" w:rsidR="00E00AB7" w:rsidRDefault="00E00AB7" w:rsidP="006E1D31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М.Ш. – место штампа.</w:t>
      </w:r>
    </w:p>
    <w:p w14:paraId="757D22E0" w14:textId="77777777" w:rsidR="00E00AB7" w:rsidRDefault="00E00AB7" w:rsidP="00E00AB7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14:paraId="5CAFDBEA" w14:textId="77777777" w:rsidR="007D6B2D" w:rsidRPr="00E00AB7" w:rsidRDefault="007D6B2D" w:rsidP="00E00AB7"/>
    <w:sectPr w:rsidR="007D6B2D" w:rsidRPr="00E00AB7" w:rsidSect="00CD17AB">
      <w:headerReference w:type="default" r:id="rId22"/>
      <w:pgSz w:w="11906" w:h="16838"/>
      <w:pgMar w:top="1418" w:right="851" w:bottom="1418" w:left="1418" w:header="709" w:footer="709" w:gutter="0"/>
      <w:pgNumType w:start="2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Альмира Смагулова Занфировна" w:date="2025-09-24T09:12:00Z" w:initials="АСЗ">
    <w:p w14:paraId="6FDAB452" w14:textId="6F0EF372" w:rsidR="00A20157" w:rsidRDefault="00A20157">
      <w:pPr>
        <w:pStyle w:val="ac"/>
      </w:pPr>
      <w:r>
        <w:rPr>
          <w:rStyle w:val="ab"/>
        </w:rPr>
        <w:annotationRef/>
      </w:r>
      <w:r>
        <w:t>в главу 1 включите понятийный аппарат из вышестоящего закона</w:t>
      </w:r>
    </w:p>
  </w:comment>
  <w:comment w:id="2" w:author="Жанар Кинисовна Байбазарова" w:date="2025-09-29T09:11:00Z" w:initials="ЖКБ">
    <w:p w14:paraId="24203425" w14:textId="77777777" w:rsidR="007110EA" w:rsidRDefault="007110EA">
      <w:pPr>
        <w:pStyle w:val="ac"/>
      </w:pPr>
      <w:r>
        <w:rPr>
          <w:rStyle w:val="ab"/>
        </w:rPr>
        <w:annotationRef/>
      </w:r>
      <w:r>
        <w:t>Порядок еще не утвержден?</w:t>
      </w:r>
    </w:p>
    <w:p w14:paraId="0B7E7133" w14:textId="5F06D4D7" w:rsidR="007110EA" w:rsidRDefault="007110EA">
      <w:pPr>
        <w:pStyle w:val="ac"/>
      </w:pPr>
    </w:p>
  </w:comment>
  <w:comment w:id="3" w:author="Жанар Кинисовна Байбазарова" w:date="2025-09-29T09:12:00Z" w:initials="ЖКБ">
    <w:p w14:paraId="4F52DF76" w14:textId="77777777" w:rsidR="007110EA" w:rsidRDefault="007110EA">
      <w:pPr>
        <w:pStyle w:val="ac"/>
      </w:pPr>
      <w:r>
        <w:rPr>
          <w:rStyle w:val="ab"/>
        </w:rPr>
        <w:annotationRef/>
      </w:r>
      <w:r>
        <w:t xml:space="preserve">В </w:t>
      </w:r>
      <w:proofErr w:type="gramStart"/>
      <w:r>
        <w:t>соответствии  с</w:t>
      </w:r>
      <w:proofErr w:type="gramEnd"/>
      <w:r>
        <w:t xml:space="preserve"> какой статьей утверждается?</w:t>
      </w:r>
    </w:p>
    <w:p w14:paraId="56EF5BBC" w14:textId="77777777" w:rsidR="007110EA" w:rsidRDefault="007110EA">
      <w:pPr>
        <w:pStyle w:val="ac"/>
      </w:pPr>
    </w:p>
    <w:p w14:paraId="2B3D9D0F" w14:textId="01697456" w:rsidR="007110EA" w:rsidRDefault="007110EA">
      <w:pPr>
        <w:pStyle w:val="ac"/>
      </w:pPr>
      <w:r>
        <w:t>Налогового кодекса??? Так и пишите</w:t>
      </w:r>
    </w:p>
    <w:p w14:paraId="3FB30CA4" w14:textId="7EC77DA6" w:rsidR="007110EA" w:rsidRDefault="007110EA">
      <w:pPr>
        <w:pStyle w:val="ac"/>
      </w:pPr>
    </w:p>
    <w:p w14:paraId="462C3FC4" w14:textId="7B7ED665" w:rsidR="007110EA" w:rsidRDefault="007110EA">
      <w:pPr>
        <w:pStyle w:val="ac"/>
      </w:pPr>
      <w:r>
        <w:t>В НК имеется компетенция на данный порядок??</w:t>
      </w:r>
    </w:p>
    <w:p w14:paraId="3F78F56D" w14:textId="591F0642" w:rsidR="007110EA" w:rsidRDefault="007110EA">
      <w:pPr>
        <w:pStyle w:val="ac"/>
      </w:pPr>
      <w:r>
        <w:t>Тогда так и надо писать</w:t>
      </w:r>
    </w:p>
    <w:p w14:paraId="2F70473B" w14:textId="2FB7BD84" w:rsidR="007110EA" w:rsidRDefault="007110EA">
      <w:pPr>
        <w:pStyle w:val="ac"/>
      </w:pPr>
      <w:r>
        <w:t>Не осуществляется, а … утверждаемый уполномоченным органом…</w:t>
      </w:r>
    </w:p>
    <w:p w14:paraId="696EFC88" w14:textId="77777777" w:rsidR="007110EA" w:rsidRDefault="007110EA">
      <w:pPr>
        <w:pStyle w:val="ac"/>
      </w:pPr>
    </w:p>
    <w:p w14:paraId="24E0621B" w14:textId="77777777" w:rsidR="005A2826" w:rsidRDefault="005A2826">
      <w:pPr>
        <w:pStyle w:val="ac"/>
      </w:pPr>
    </w:p>
    <w:p w14:paraId="15A023D2" w14:textId="5ACB9923" w:rsidR="005A2826" w:rsidRDefault="005A2826">
      <w:pPr>
        <w:pStyle w:val="ac"/>
      </w:pPr>
      <w:r>
        <w:t>Предложение перефразируйте</w:t>
      </w:r>
    </w:p>
  </w:comment>
  <w:comment w:id="4" w:author="Жанар Кинисовна Байбазарова" w:date="2025-09-29T09:14:00Z" w:initials="ЖКБ">
    <w:p w14:paraId="21C399B0" w14:textId="58FB5BB2" w:rsidR="007110EA" w:rsidRDefault="007110EA">
      <w:pPr>
        <w:pStyle w:val="ac"/>
      </w:pPr>
      <w:r>
        <w:rPr>
          <w:rStyle w:val="ab"/>
        </w:rPr>
        <w:annotationRef/>
      </w:r>
      <w:r>
        <w:t xml:space="preserve">В соответствии с какой </w:t>
      </w:r>
      <w:proofErr w:type="gramStart"/>
      <w:r>
        <w:t>статьей  и</w:t>
      </w:r>
      <w:proofErr w:type="gramEnd"/>
      <w:r>
        <w:t xml:space="preserve"> какого закона или кодекса устанавливаются ставки?? А кто как будто вы компетенцию даете с данных правил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FDAB452" w15:done="0"/>
  <w15:commentEx w15:paraId="0B7E7133" w15:done="0"/>
  <w15:commentEx w15:paraId="15A023D2" w15:done="0"/>
  <w15:commentEx w15:paraId="21C399B0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C7E3367" w16cex:dateUtc="2025-09-24T04:07:00Z"/>
  <w16cex:commentExtensible w16cex:durableId="2C7E339F" w16cex:dateUtc="2025-09-24T04:08:00Z"/>
  <w16cex:commentExtensible w16cex:durableId="2C7E33A5" w16cex:dateUtc="2025-09-24T04:08:00Z"/>
  <w16cex:commentExtensible w16cex:durableId="2C7E33CD" w16cex:dateUtc="2025-09-24T04:09:00Z"/>
  <w16cex:commentExtensible w16cex:durableId="2C7E3402" w16cex:dateUtc="2025-09-24T04:10:00Z"/>
  <w16cex:commentExtensible w16cex:durableId="2C7E3465" w16cex:dateUtc="2025-09-24T04:12:00Z"/>
  <w16cex:commentExtensible w16cex:durableId="2C7E341D" w16cex:dateUtc="2025-09-24T04:10:00Z"/>
  <w16cex:commentExtensible w16cex:durableId="2C84C6D4" w16cex:dateUtc="2025-09-29T03:50:00Z"/>
  <w16cex:commentExtensible w16cex:durableId="2C84C7FB" w16cex:dateUtc="2025-09-29T03:55:00Z"/>
  <w16cex:commentExtensible w16cex:durableId="2C84CBA7" w16cex:dateUtc="2025-09-29T04:11:00Z"/>
  <w16cex:commentExtensible w16cex:durableId="2C84CBCB" w16cex:dateUtc="2025-09-29T04:11:00Z"/>
  <w16cex:commentExtensible w16cex:durableId="2C84CC05" w16cex:dateUtc="2025-09-29T04:12:00Z"/>
  <w16cex:commentExtensible w16cex:durableId="2C84CC90" w16cex:dateUtc="2025-09-29T04:14:00Z"/>
  <w16cex:commentExtensible w16cex:durableId="2C84CCEE" w16cex:dateUtc="2025-09-29T04:16:00Z"/>
  <w16cex:commentExtensible w16cex:durableId="2C7E35FD" w16cex:dateUtc="2025-09-24T04:18:00Z"/>
  <w16cex:commentExtensible w16cex:durableId="2C84E891" w16cex:dateUtc="2025-09-29T06:14:00Z"/>
  <w16cex:commentExtensible w16cex:durableId="2C84E905" w16cex:dateUtc="2025-09-29T06:16:00Z"/>
  <w16cex:commentExtensible w16cex:durableId="2C84E8D6" w16cex:dateUtc="2025-09-29T06:15:00Z"/>
  <w16cex:commentExtensible w16cex:durableId="2C7E3657" w16cex:dateUtc="2025-09-24T04:20:00Z"/>
  <w16cex:commentExtensible w16cex:durableId="2C7E3682" w16cex:dateUtc="2025-09-24T04:21:00Z"/>
  <w16cex:commentExtensible w16cex:durableId="2C84E9B0" w16cex:dateUtc="2025-09-29T06:18:00Z"/>
  <w16cex:commentExtensible w16cex:durableId="2C7E3715" w16cex:dateUtc="2025-09-24T04:23:00Z"/>
  <w16cex:commentExtensible w16cex:durableId="2C7E371C" w16cex:dateUtc="2025-09-24T04:2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B7FE3E8" w16cid:durableId="2C7E3367"/>
  <w16cid:commentId w16cid:paraId="34CD1514" w16cid:durableId="2C7E339F"/>
  <w16cid:commentId w16cid:paraId="28E9D439" w16cid:durableId="2C7E33A5"/>
  <w16cid:commentId w16cid:paraId="2C9E4298" w16cid:durableId="2C7E33CD"/>
  <w16cid:commentId w16cid:paraId="488BB220" w16cid:durableId="2C7E3402"/>
  <w16cid:commentId w16cid:paraId="6FDAB452" w16cid:durableId="2C7E3465"/>
  <w16cid:commentId w16cid:paraId="28FAC18C" w16cid:durableId="2C7E341D"/>
  <w16cid:commentId w16cid:paraId="3AA5B18F" w16cid:durableId="2C84C6D4"/>
  <w16cid:commentId w16cid:paraId="5B70F90B" w16cid:durableId="2C84C7FB"/>
  <w16cid:commentId w16cid:paraId="5E40A47A" w16cid:durableId="2C84CBA7"/>
  <w16cid:commentId w16cid:paraId="0B7E7133" w16cid:durableId="2C84CBCB"/>
  <w16cid:commentId w16cid:paraId="15A023D2" w16cid:durableId="2C84CC05"/>
  <w16cid:commentId w16cid:paraId="21C399B0" w16cid:durableId="2C84CC90"/>
  <w16cid:commentId w16cid:paraId="3DF99C2C" w16cid:durableId="2C84CCEE"/>
  <w16cid:commentId w16cid:paraId="5F00B8AA" w16cid:durableId="2C7E35FD"/>
  <w16cid:commentId w16cid:paraId="3A582C95" w16cid:durableId="2C84E891"/>
  <w16cid:commentId w16cid:paraId="05B677AF" w16cid:durableId="2C84E905"/>
  <w16cid:commentId w16cid:paraId="199B52ED" w16cid:durableId="2C84E8D6"/>
  <w16cid:commentId w16cid:paraId="2DB74DC7" w16cid:durableId="2C7E3657"/>
  <w16cid:commentId w16cid:paraId="64631095" w16cid:durableId="2C7E3682"/>
  <w16cid:commentId w16cid:paraId="621B50D2" w16cid:durableId="2C84E9B0"/>
  <w16cid:commentId w16cid:paraId="685F3C7A" w16cid:durableId="2C7E3715"/>
  <w16cid:commentId w16cid:paraId="007D5D2C" w16cid:durableId="2C7E371C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F3AFB1" w14:textId="77777777" w:rsidR="00104045" w:rsidRDefault="00104045" w:rsidP="00CD17AB">
      <w:pPr>
        <w:spacing w:after="0" w:line="240" w:lineRule="auto"/>
      </w:pPr>
      <w:r>
        <w:separator/>
      </w:r>
    </w:p>
  </w:endnote>
  <w:endnote w:type="continuationSeparator" w:id="0">
    <w:p w14:paraId="031BFE45" w14:textId="77777777" w:rsidR="00104045" w:rsidRDefault="00104045" w:rsidP="00CD1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079AD1" w14:textId="77777777" w:rsidR="00104045" w:rsidRDefault="00104045" w:rsidP="00CD17AB">
      <w:pPr>
        <w:spacing w:after="0" w:line="240" w:lineRule="auto"/>
      </w:pPr>
      <w:r>
        <w:separator/>
      </w:r>
    </w:p>
  </w:footnote>
  <w:footnote w:type="continuationSeparator" w:id="0">
    <w:p w14:paraId="52C29186" w14:textId="77777777" w:rsidR="00104045" w:rsidRDefault="00104045" w:rsidP="00CD17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92613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2250608B" w14:textId="68ED49F6" w:rsidR="00CD17AB" w:rsidRPr="00CD17AB" w:rsidRDefault="00CD17AB" w:rsidP="00CD17AB">
        <w:pPr>
          <w:pStyle w:val="a7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CD17AB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CD17AB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CD17AB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9B009A">
          <w:rPr>
            <w:rFonts w:ascii="Times New Roman" w:hAnsi="Times New Roman" w:cs="Times New Roman"/>
            <w:noProof/>
            <w:sz w:val="28"/>
            <w:szCs w:val="28"/>
          </w:rPr>
          <w:t>18</w:t>
        </w:r>
        <w:r w:rsidRPr="00CD17AB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Альмира Смагулова Занфировна">
    <w15:presenceInfo w15:providerId="AD" w15:userId="S-1-5-21-3132570165-2898613162-186165057-40530"/>
  </w15:person>
  <w15:person w15:author="Жанар Кинисовна Байбазарова">
    <w15:presenceInfo w15:providerId="AD" w15:userId="S-1-5-21-3132570165-2898613162-186165057-235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3CD4"/>
    <w:rsid w:val="000F067D"/>
    <w:rsid w:val="00104045"/>
    <w:rsid w:val="00163CD4"/>
    <w:rsid w:val="00186D5B"/>
    <w:rsid w:val="002F57E3"/>
    <w:rsid w:val="00314A45"/>
    <w:rsid w:val="003367D6"/>
    <w:rsid w:val="003B4C5A"/>
    <w:rsid w:val="00404FFE"/>
    <w:rsid w:val="00421F78"/>
    <w:rsid w:val="00521F24"/>
    <w:rsid w:val="005A2826"/>
    <w:rsid w:val="005B134C"/>
    <w:rsid w:val="005C6028"/>
    <w:rsid w:val="00613D3C"/>
    <w:rsid w:val="006E1D31"/>
    <w:rsid w:val="007110EA"/>
    <w:rsid w:val="0079295C"/>
    <w:rsid w:val="007D6B2D"/>
    <w:rsid w:val="00926787"/>
    <w:rsid w:val="00942A45"/>
    <w:rsid w:val="009B009A"/>
    <w:rsid w:val="009D2C6F"/>
    <w:rsid w:val="009D3B81"/>
    <w:rsid w:val="00A20157"/>
    <w:rsid w:val="00A44D94"/>
    <w:rsid w:val="00AF5217"/>
    <w:rsid w:val="00C5362F"/>
    <w:rsid w:val="00CD17AB"/>
    <w:rsid w:val="00DF67AB"/>
    <w:rsid w:val="00E00AB7"/>
    <w:rsid w:val="00F43811"/>
    <w:rsid w:val="00FA7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06FD08"/>
  <w15:chartTrackingRefBased/>
  <w15:docId w15:val="{6F86EB51-E28C-4C90-BB9F-ADFCE063D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0A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63CD4"/>
    <w:pPr>
      <w:ind w:left="720"/>
      <w:contextualSpacing/>
    </w:pPr>
  </w:style>
  <w:style w:type="table" w:styleId="a4">
    <w:name w:val="Table Grid"/>
    <w:basedOn w:val="a1"/>
    <w:uiPriority w:val="59"/>
    <w:rsid w:val="00163CD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D2C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9D2C6F"/>
    <w:rPr>
      <w:rFonts w:ascii="Segoe UI" w:hAnsi="Segoe UI" w:cs="Segoe U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CD17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D17AB"/>
  </w:style>
  <w:style w:type="paragraph" w:styleId="a9">
    <w:name w:val="footer"/>
    <w:basedOn w:val="a"/>
    <w:link w:val="aa"/>
    <w:uiPriority w:val="99"/>
    <w:unhideWhenUsed/>
    <w:rsid w:val="00CD17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D17AB"/>
  </w:style>
  <w:style w:type="character" w:styleId="ab">
    <w:name w:val="annotation reference"/>
    <w:basedOn w:val="a0"/>
    <w:uiPriority w:val="99"/>
    <w:semiHidden/>
    <w:unhideWhenUsed/>
    <w:rsid w:val="00F43811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F43811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F43811"/>
    <w:rPr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F43811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F4381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microsoft.com/office/2016/09/relationships/commentsIds" Target="commentsIds.xml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microsoft.com/office/2011/relationships/commentsExtended" Target="commentsExtended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styles" Target="styles.xml"/><Relationship Id="rId6" Type="http://schemas.openxmlformats.org/officeDocument/2006/relationships/comments" Target="comments.xml"/><Relationship Id="rId11" Type="http://schemas.openxmlformats.org/officeDocument/2006/relationships/image" Target="media/image4.jpg"/><Relationship Id="rId24" Type="http://schemas.microsoft.com/office/2011/relationships/people" Target="people.xml"/><Relationship Id="rId5" Type="http://schemas.openxmlformats.org/officeDocument/2006/relationships/endnotes" Target="endnotes.xml"/><Relationship Id="rId15" Type="http://schemas.openxmlformats.org/officeDocument/2006/relationships/image" Target="media/image8.jpg"/><Relationship Id="rId23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footnotes" Target="footnote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header" Target="header1.xml"/><Relationship Id="rId27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1221</TotalTime>
  <Pages>17</Pages>
  <Words>1643</Words>
  <Characters>9370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Камалитденов Даурен Халельевич</dc:creator>
  <cp:keywords/>
  <dc:description/>
  <cp:lastModifiedBy>Камалитденов Даурен Халельевич</cp:lastModifiedBy>
  <cp:revision>15</cp:revision>
  <cp:lastPrinted>2025-09-10T11:01:00Z</cp:lastPrinted>
  <dcterms:created xsi:type="dcterms:W3CDTF">2025-09-10T10:38:00Z</dcterms:created>
  <dcterms:modified xsi:type="dcterms:W3CDTF">2025-10-03T09:46:00Z</dcterms:modified>
</cp:coreProperties>
</file>